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38C" w:rsidRDefault="00D4038C" w:rsidP="007A3B04">
      <w:pPr>
        <w:jc w:val="center"/>
        <w:rPr>
          <w:rFonts w:ascii="ＭＳ ゴシック" w:eastAsia="ＭＳ ゴシック" w:hAnsi="ＭＳ ゴシック"/>
          <w:b/>
          <w:sz w:val="28"/>
        </w:rPr>
      </w:pPr>
      <w:r w:rsidRPr="00D4038C">
        <w:rPr>
          <w:rFonts w:ascii="ＭＳ ゴシック" w:eastAsia="ＭＳ ゴシック" w:hAnsi="ＭＳ ゴシック" w:hint="eastAsia"/>
          <w:b/>
          <w:sz w:val="28"/>
        </w:rPr>
        <w:t>新しい救急救命処置の運用開始にあたり必要な準備の一覧</w:t>
      </w:r>
    </w:p>
    <w:p w:rsidR="007A3B04" w:rsidRPr="00D4038C" w:rsidRDefault="00202E68" w:rsidP="007A3B04">
      <w:pPr>
        <w:jc w:val="center"/>
        <w:rPr>
          <w:rFonts w:ascii="ＭＳ ゴシック" w:eastAsia="ＭＳ ゴシック" w:hAnsi="ＭＳ ゴシック"/>
          <w:b/>
          <w:sz w:val="24"/>
        </w:rPr>
      </w:pPr>
      <w:r w:rsidRPr="00D4038C">
        <w:rPr>
          <w:rFonts w:ascii="ＭＳ ゴシック" w:eastAsia="ＭＳ ゴシック" w:hAnsi="ＭＳ ゴシック" w:hint="eastAsia"/>
          <w:b/>
          <w:sz w:val="24"/>
        </w:rPr>
        <w:t>新しい処置を実施するための</w:t>
      </w:r>
      <w:r w:rsidR="007A3B04" w:rsidRPr="00D4038C">
        <w:rPr>
          <w:rFonts w:ascii="ＭＳ ゴシック" w:eastAsia="ＭＳ ゴシック" w:hAnsi="ＭＳ ゴシック" w:hint="eastAsia"/>
          <w:b/>
          <w:sz w:val="24"/>
        </w:rPr>
        <w:t>消防本部の</w:t>
      </w:r>
      <w:r w:rsidRPr="00D4038C">
        <w:rPr>
          <w:rFonts w:ascii="ＭＳ ゴシック" w:eastAsia="ＭＳ ゴシック" w:hAnsi="ＭＳ ゴシック" w:hint="eastAsia"/>
          <w:b/>
          <w:sz w:val="24"/>
        </w:rPr>
        <w:t>チェックリスト</w:t>
      </w:r>
    </w:p>
    <w:p w:rsidR="00202E68" w:rsidRDefault="00202E68"/>
    <w:p w:rsidR="00DC4C16" w:rsidRPr="00DC4C16" w:rsidRDefault="00DC4C16" w:rsidP="00DC4C16">
      <w:pPr>
        <w:pStyle w:val="a"/>
      </w:pPr>
      <w:r w:rsidRPr="00DC4C16">
        <w:rPr>
          <w:rFonts w:hint="eastAsia"/>
        </w:rPr>
        <w:t>方針の決定</w:t>
      </w:r>
    </w:p>
    <w:p w:rsidR="007A3B04" w:rsidRDefault="007A3B04" w:rsidP="00DC4C16">
      <w:pPr>
        <w:pStyle w:val="a"/>
        <w:numPr>
          <w:ilvl w:val="0"/>
          <w:numId w:val="0"/>
        </w:numPr>
        <w:ind w:leftChars="100" w:left="210" w:firstLineChars="100" w:firstLine="240"/>
        <w:rPr>
          <w:b w:val="0"/>
        </w:rPr>
      </w:pPr>
      <w:r w:rsidRPr="007A3B04">
        <w:rPr>
          <w:rFonts w:hint="eastAsia"/>
          <w:b w:val="0"/>
        </w:rPr>
        <w:t>消防本部、メディカルコントロール協議会で、新しい処置実施の意思決定を行う</w:t>
      </w:r>
      <w:r>
        <w:rPr>
          <w:rFonts w:hint="eastAsia"/>
          <w:b w:val="0"/>
        </w:rPr>
        <w:t>。</w:t>
      </w:r>
    </w:p>
    <w:p w:rsidR="007A3B04" w:rsidRPr="007A3B04" w:rsidRDefault="007A3B04" w:rsidP="007A3B04">
      <w:pPr>
        <w:pStyle w:val="a"/>
        <w:numPr>
          <w:ilvl w:val="0"/>
          <w:numId w:val="0"/>
        </w:numPr>
        <w:ind w:leftChars="100" w:left="210" w:firstLineChars="100" w:firstLine="240"/>
        <w:rPr>
          <w:b w:val="0"/>
        </w:rPr>
      </w:pPr>
    </w:p>
    <w:p w:rsidR="00202E68" w:rsidRPr="00203843" w:rsidRDefault="007A3B04" w:rsidP="00203843">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消防本部幹部に対する</w:t>
      </w:r>
      <w:r w:rsidR="00202E68" w:rsidRPr="00203843">
        <w:rPr>
          <w:rFonts w:asciiTheme="majorEastAsia" w:eastAsiaTheme="majorEastAsia" w:hAnsiTheme="majorEastAsia" w:hint="eastAsia"/>
          <w:sz w:val="24"/>
          <w:szCs w:val="24"/>
        </w:rPr>
        <w:t>「救急救命士の処置範囲の拡大」</w:t>
      </w:r>
      <w:r w:rsidR="00203843" w:rsidRPr="00203843">
        <w:rPr>
          <w:rFonts w:asciiTheme="majorEastAsia" w:eastAsiaTheme="majorEastAsia" w:hAnsiTheme="majorEastAsia" w:hint="eastAsia"/>
          <w:sz w:val="24"/>
          <w:szCs w:val="24"/>
        </w:rPr>
        <w:t>を検討することについての</w:t>
      </w:r>
      <w:r>
        <w:rPr>
          <w:rFonts w:asciiTheme="majorEastAsia" w:eastAsiaTheme="majorEastAsia" w:hAnsiTheme="majorEastAsia" w:hint="eastAsia"/>
          <w:sz w:val="24"/>
          <w:szCs w:val="24"/>
        </w:rPr>
        <w:t>説明と了承</w:t>
      </w:r>
    </w:p>
    <w:p w:rsidR="00A31101" w:rsidRDefault="00D24038" w:rsidP="00BE3392">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（都道府県and/or</w:t>
      </w:r>
      <w:r w:rsidR="00282255" w:rsidRPr="00203843">
        <w:rPr>
          <w:rFonts w:asciiTheme="majorEastAsia" w:eastAsiaTheme="majorEastAsia" w:hAnsiTheme="majorEastAsia" w:hint="eastAsia"/>
          <w:sz w:val="24"/>
          <w:szCs w:val="24"/>
        </w:rPr>
        <w:t>地域</w:t>
      </w:r>
      <w:r>
        <w:rPr>
          <w:rFonts w:asciiTheme="majorEastAsia" w:eastAsiaTheme="majorEastAsia" w:hAnsiTheme="majorEastAsia" w:hint="eastAsia"/>
          <w:sz w:val="24"/>
          <w:szCs w:val="24"/>
        </w:rPr>
        <w:t>）</w:t>
      </w:r>
      <w:bookmarkStart w:id="0" w:name="OLE_LINK1"/>
      <w:bookmarkStart w:id="1" w:name="OLE_LINK2"/>
      <w:r w:rsidR="00282255" w:rsidRPr="00D24038">
        <w:rPr>
          <w:rFonts w:asciiTheme="majorEastAsia" w:eastAsiaTheme="majorEastAsia" w:hAnsiTheme="majorEastAsia" w:hint="eastAsia"/>
          <w:sz w:val="24"/>
          <w:szCs w:val="24"/>
        </w:rPr>
        <w:t>メディカルコントロール協議会</w:t>
      </w:r>
      <w:bookmarkEnd w:id="0"/>
      <w:bookmarkEnd w:id="1"/>
      <w:r w:rsidR="007A3B04">
        <w:rPr>
          <w:rFonts w:asciiTheme="majorEastAsia" w:eastAsiaTheme="majorEastAsia" w:hAnsiTheme="majorEastAsia" w:hint="eastAsia"/>
          <w:sz w:val="24"/>
          <w:szCs w:val="24"/>
        </w:rPr>
        <w:t>に対する「救急救命士の処置範囲の拡大」実施の説明と承認</w:t>
      </w:r>
    </w:p>
    <w:p w:rsidR="002121FB" w:rsidRDefault="00BE3392" w:rsidP="002121FB">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開始</w:t>
      </w:r>
      <w:r>
        <w:rPr>
          <w:rFonts w:asciiTheme="majorEastAsia" w:eastAsiaTheme="majorEastAsia" w:hAnsiTheme="majorEastAsia"/>
          <w:sz w:val="24"/>
          <w:szCs w:val="24"/>
        </w:rPr>
        <w:t>時期の決定</w:t>
      </w:r>
    </w:p>
    <w:p w:rsidR="002121FB" w:rsidRPr="002121FB" w:rsidRDefault="002121FB" w:rsidP="002121FB">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処置</w:t>
      </w:r>
      <w:r>
        <w:rPr>
          <w:rFonts w:asciiTheme="majorEastAsia" w:eastAsiaTheme="majorEastAsia" w:hAnsiTheme="majorEastAsia"/>
          <w:sz w:val="24"/>
          <w:szCs w:val="24"/>
        </w:rPr>
        <w:t>準備</w:t>
      </w:r>
      <w:r>
        <w:rPr>
          <w:rFonts w:asciiTheme="majorEastAsia" w:eastAsiaTheme="majorEastAsia" w:hAnsiTheme="majorEastAsia" w:hint="eastAsia"/>
          <w:sz w:val="24"/>
          <w:szCs w:val="24"/>
        </w:rPr>
        <w:t>期間（処置の</w:t>
      </w:r>
      <w:r>
        <w:rPr>
          <w:rFonts w:asciiTheme="majorEastAsia" w:eastAsiaTheme="majorEastAsia" w:hAnsiTheme="majorEastAsia"/>
          <w:sz w:val="24"/>
          <w:szCs w:val="24"/>
        </w:rPr>
        <w:t>適応だけ判断して</w:t>
      </w:r>
      <w:r>
        <w:rPr>
          <w:rFonts w:asciiTheme="majorEastAsia" w:eastAsiaTheme="majorEastAsia" w:hAnsiTheme="majorEastAsia" w:hint="eastAsia"/>
          <w:sz w:val="24"/>
          <w:szCs w:val="24"/>
        </w:rPr>
        <w:t>実際には</w:t>
      </w:r>
      <w:r>
        <w:rPr>
          <w:rFonts w:asciiTheme="majorEastAsia" w:eastAsiaTheme="majorEastAsia" w:hAnsiTheme="majorEastAsia"/>
          <w:sz w:val="24"/>
          <w:szCs w:val="24"/>
        </w:rPr>
        <w:t>処置を実施しない期間</w:t>
      </w:r>
      <w:r>
        <w:rPr>
          <w:rFonts w:asciiTheme="majorEastAsia" w:eastAsiaTheme="majorEastAsia" w:hAnsiTheme="majorEastAsia" w:hint="eastAsia"/>
          <w:sz w:val="24"/>
          <w:szCs w:val="24"/>
        </w:rPr>
        <w:t>）</w:t>
      </w:r>
      <w:r>
        <w:rPr>
          <w:rFonts w:asciiTheme="majorEastAsia" w:eastAsiaTheme="majorEastAsia" w:hAnsiTheme="majorEastAsia"/>
          <w:sz w:val="24"/>
          <w:szCs w:val="24"/>
        </w:rPr>
        <w:t>を設定</w:t>
      </w:r>
      <w:r>
        <w:rPr>
          <w:rFonts w:asciiTheme="majorEastAsia" w:eastAsiaTheme="majorEastAsia" w:hAnsiTheme="majorEastAsia" w:hint="eastAsia"/>
          <w:sz w:val="24"/>
          <w:szCs w:val="24"/>
        </w:rPr>
        <w:t>の検討</w:t>
      </w:r>
    </w:p>
    <w:p w:rsidR="00282255" w:rsidRDefault="00282255" w:rsidP="00282255">
      <w:pPr>
        <w:rPr>
          <w:rFonts w:asciiTheme="majorEastAsia" w:eastAsiaTheme="majorEastAsia" w:hAnsiTheme="majorEastAsia"/>
          <w:sz w:val="24"/>
          <w:szCs w:val="24"/>
        </w:rPr>
      </w:pPr>
    </w:p>
    <w:p w:rsidR="00DF49D4" w:rsidRDefault="00DC4C16" w:rsidP="00DC4C16">
      <w:pPr>
        <w:pStyle w:val="a"/>
      </w:pPr>
      <w:r>
        <w:rPr>
          <w:rFonts w:hint="eastAsia"/>
        </w:rPr>
        <w:t>教育体制の整備</w:t>
      </w:r>
    </w:p>
    <w:p w:rsidR="001F34AA" w:rsidRDefault="001F34AA" w:rsidP="00DF49D4">
      <w:pPr>
        <w:rPr>
          <w:rFonts w:asciiTheme="majorEastAsia" w:eastAsiaTheme="majorEastAsia" w:hAnsiTheme="majorEastAsia"/>
          <w:sz w:val="24"/>
          <w:szCs w:val="24"/>
        </w:rPr>
      </w:pPr>
      <w:r w:rsidRPr="001F34AA">
        <w:rPr>
          <w:rFonts w:asciiTheme="majorEastAsia" w:eastAsiaTheme="majorEastAsia" w:hAnsiTheme="majorEastAsia" w:hint="eastAsia"/>
          <w:sz w:val="24"/>
          <w:szCs w:val="24"/>
        </w:rPr>
        <w:t xml:space="preserve">　</w:t>
      </w:r>
      <w:r w:rsidRPr="001F34AA">
        <w:rPr>
          <w:rFonts w:asciiTheme="majorEastAsia" w:eastAsiaTheme="majorEastAsia" w:hAnsiTheme="majorEastAsia"/>
          <w:sz w:val="24"/>
          <w:szCs w:val="24"/>
        </w:rPr>
        <w:t>新しい処置</w:t>
      </w:r>
      <w:r w:rsidRPr="001F34AA">
        <w:rPr>
          <w:rFonts w:asciiTheme="majorEastAsia" w:eastAsiaTheme="majorEastAsia" w:hAnsiTheme="majorEastAsia" w:hint="eastAsia"/>
          <w:sz w:val="24"/>
          <w:szCs w:val="24"/>
        </w:rPr>
        <w:t>を</w:t>
      </w:r>
      <w:r w:rsidRPr="001F34AA">
        <w:rPr>
          <w:rFonts w:asciiTheme="majorEastAsia" w:eastAsiaTheme="majorEastAsia" w:hAnsiTheme="majorEastAsia"/>
          <w:sz w:val="24"/>
          <w:szCs w:val="24"/>
        </w:rPr>
        <w:t>実施する</w:t>
      </w:r>
      <w:r w:rsidRPr="001F34AA">
        <w:rPr>
          <w:rFonts w:asciiTheme="majorEastAsia" w:eastAsiaTheme="majorEastAsia" w:hAnsiTheme="majorEastAsia" w:hint="eastAsia"/>
          <w:sz w:val="24"/>
          <w:szCs w:val="24"/>
        </w:rPr>
        <w:t>救急救命士数の養成</w:t>
      </w:r>
      <w:r w:rsidRPr="001F34AA">
        <w:rPr>
          <w:rFonts w:asciiTheme="majorEastAsia" w:eastAsiaTheme="majorEastAsia" w:hAnsiTheme="majorEastAsia"/>
          <w:sz w:val="24"/>
          <w:szCs w:val="24"/>
        </w:rPr>
        <w:t>数を</w:t>
      </w:r>
      <w:r>
        <w:rPr>
          <w:rFonts w:asciiTheme="majorEastAsia" w:eastAsiaTheme="majorEastAsia" w:hAnsiTheme="majorEastAsia" w:hint="eastAsia"/>
          <w:sz w:val="24"/>
          <w:szCs w:val="24"/>
        </w:rPr>
        <w:t>想定</w:t>
      </w:r>
      <w:r w:rsidRPr="001F34AA">
        <w:rPr>
          <w:rFonts w:asciiTheme="majorEastAsia" w:eastAsiaTheme="majorEastAsia" w:hAnsiTheme="majorEastAsia" w:hint="eastAsia"/>
          <w:sz w:val="24"/>
          <w:szCs w:val="24"/>
        </w:rPr>
        <w:t>し</w:t>
      </w:r>
      <w:r w:rsidRPr="001F34AA">
        <w:rPr>
          <w:rFonts w:asciiTheme="majorEastAsia" w:eastAsiaTheme="majorEastAsia" w:hAnsiTheme="majorEastAsia"/>
          <w:sz w:val="24"/>
          <w:szCs w:val="24"/>
        </w:rPr>
        <w:t>、</w:t>
      </w:r>
      <w:r w:rsidRPr="001F34AA">
        <w:rPr>
          <w:rFonts w:asciiTheme="majorEastAsia" w:eastAsiaTheme="majorEastAsia" w:hAnsiTheme="majorEastAsia" w:hint="eastAsia"/>
          <w:sz w:val="24"/>
          <w:szCs w:val="24"/>
        </w:rPr>
        <w:t>研修を</w:t>
      </w:r>
      <w:r>
        <w:rPr>
          <w:rFonts w:asciiTheme="majorEastAsia" w:eastAsiaTheme="majorEastAsia" w:hAnsiTheme="majorEastAsia" w:hint="eastAsia"/>
          <w:sz w:val="24"/>
          <w:szCs w:val="24"/>
        </w:rPr>
        <w:t>行い</w:t>
      </w:r>
      <w:r>
        <w:rPr>
          <w:rFonts w:asciiTheme="majorEastAsia" w:eastAsiaTheme="majorEastAsia" w:hAnsiTheme="majorEastAsia"/>
          <w:sz w:val="24"/>
          <w:szCs w:val="24"/>
        </w:rPr>
        <w:t>、認定</w:t>
      </w:r>
      <w:r>
        <w:rPr>
          <w:rFonts w:asciiTheme="majorEastAsia" w:eastAsiaTheme="majorEastAsia" w:hAnsiTheme="majorEastAsia" w:hint="eastAsia"/>
          <w:sz w:val="24"/>
          <w:szCs w:val="24"/>
        </w:rPr>
        <w:t>し、登録</w:t>
      </w:r>
      <w:r>
        <w:rPr>
          <w:rFonts w:asciiTheme="majorEastAsia" w:eastAsiaTheme="majorEastAsia" w:hAnsiTheme="majorEastAsia"/>
          <w:sz w:val="24"/>
          <w:szCs w:val="24"/>
        </w:rPr>
        <w:t>する。</w:t>
      </w:r>
    </w:p>
    <w:p w:rsidR="001F34AA" w:rsidRPr="001F34AA" w:rsidRDefault="001F34AA" w:rsidP="00DF49D4">
      <w:pPr>
        <w:rPr>
          <w:rFonts w:asciiTheme="majorEastAsia" w:eastAsiaTheme="majorEastAsia" w:hAnsiTheme="majorEastAsia"/>
          <w:sz w:val="24"/>
          <w:szCs w:val="24"/>
        </w:rPr>
      </w:pPr>
    </w:p>
    <w:p w:rsidR="007A3B04" w:rsidRPr="00052CC9" w:rsidRDefault="001F34AA" w:rsidP="007A3B04">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新しい処置を実施する救急救命士数、救急隊数、年間の養成数の想定</w:t>
      </w:r>
    </w:p>
    <w:p w:rsidR="001C01E7" w:rsidRDefault="001F34AA" w:rsidP="00203843">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研修</w:t>
      </w:r>
      <w:r>
        <w:rPr>
          <w:rFonts w:asciiTheme="majorEastAsia" w:eastAsiaTheme="majorEastAsia" w:hAnsiTheme="majorEastAsia"/>
          <w:sz w:val="24"/>
          <w:szCs w:val="24"/>
        </w:rPr>
        <w:t>の</w:t>
      </w:r>
      <w:r>
        <w:rPr>
          <w:rFonts w:asciiTheme="majorEastAsia" w:eastAsiaTheme="majorEastAsia" w:hAnsiTheme="majorEastAsia" w:hint="eastAsia"/>
          <w:sz w:val="24"/>
          <w:szCs w:val="24"/>
        </w:rPr>
        <w:t>場所</w:t>
      </w:r>
      <w:r>
        <w:rPr>
          <w:rFonts w:asciiTheme="majorEastAsia" w:eastAsiaTheme="majorEastAsia" w:hAnsiTheme="majorEastAsia"/>
          <w:sz w:val="24"/>
          <w:szCs w:val="24"/>
        </w:rPr>
        <w:t>、期間、講師</w:t>
      </w:r>
      <w:r>
        <w:rPr>
          <w:rFonts w:asciiTheme="majorEastAsia" w:eastAsiaTheme="majorEastAsia" w:hAnsiTheme="majorEastAsia" w:hint="eastAsia"/>
          <w:sz w:val="24"/>
          <w:szCs w:val="24"/>
        </w:rPr>
        <w:t>、</w:t>
      </w:r>
      <w:r>
        <w:rPr>
          <w:rFonts w:asciiTheme="majorEastAsia" w:eastAsiaTheme="majorEastAsia" w:hAnsiTheme="majorEastAsia"/>
          <w:sz w:val="24"/>
          <w:szCs w:val="24"/>
        </w:rPr>
        <w:t>予算</w:t>
      </w:r>
      <w:r>
        <w:rPr>
          <w:rFonts w:asciiTheme="majorEastAsia" w:eastAsiaTheme="majorEastAsia" w:hAnsiTheme="majorEastAsia" w:hint="eastAsia"/>
          <w:sz w:val="24"/>
          <w:szCs w:val="24"/>
        </w:rPr>
        <w:t>の</w:t>
      </w:r>
      <w:r>
        <w:rPr>
          <w:rFonts w:asciiTheme="majorEastAsia" w:eastAsiaTheme="majorEastAsia" w:hAnsiTheme="majorEastAsia"/>
          <w:sz w:val="24"/>
          <w:szCs w:val="24"/>
        </w:rPr>
        <w:t>確保等</w:t>
      </w:r>
      <w:r>
        <w:rPr>
          <w:rFonts w:asciiTheme="majorEastAsia" w:eastAsiaTheme="majorEastAsia" w:hAnsiTheme="majorEastAsia" w:hint="eastAsia"/>
          <w:sz w:val="24"/>
          <w:szCs w:val="24"/>
        </w:rPr>
        <w:t>について、</w:t>
      </w:r>
      <w:r w:rsidR="001C01E7" w:rsidRPr="00203843">
        <w:rPr>
          <w:rFonts w:asciiTheme="majorEastAsia" w:eastAsiaTheme="majorEastAsia" w:hAnsiTheme="majorEastAsia" w:hint="eastAsia"/>
          <w:sz w:val="24"/>
          <w:szCs w:val="24"/>
        </w:rPr>
        <w:t>地域メディカルコントロール協議会、県消防防災課</w:t>
      </w:r>
      <w:r>
        <w:rPr>
          <w:rFonts w:asciiTheme="majorEastAsia" w:eastAsiaTheme="majorEastAsia" w:hAnsiTheme="majorEastAsia" w:hint="eastAsia"/>
          <w:sz w:val="24"/>
          <w:szCs w:val="24"/>
        </w:rPr>
        <w:t>と調整</w:t>
      </w:r>
    </w:p>
    <w:p w:rsidR="001F34AA" w:rsidRDefault="001F34AA" w:rsidP="00A31101">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財団法人</w:t>
      </w:r>
      <w:r>
        <w:rPr>
          <w:rFonts w:asciiTheme="majorEastAsia" w:eastAsiaTheme="majorEastAsia" w:hAnsiTheme="majorEastAsia"/>
          <w:sz w:val="24"/>
          <w:szCs w:val="24"/>
        </w:rPr>
        <w:t>救急救命東京研修所での</w:t>
      </w:r>
      <w:r>
        <w:rPr>
          <w:rFonts w:asciiTheme="majorEastAsia" w:eastAsiaTheme="majorEastAsia" w:hAnsiTheme="majorEastAsia" w:hint="eastAsia"/>
          <w:sz w:val="24"/>
          <w:szCs w:val="24"/>
        </w:rPr>
        <w:t>新しい</w:t>
      </w:r>
      <w:r>
        <w:rPr>
          <w:rFonts w:asciiTheme="majorEastAsia" w:eastAsiaTheme="majorEastAsia" w:hAnsiTheme="majorEastAsia"/>
          <w:sz w:val="24"/>
          <w:szCs w:val="24"/>
        </w:rPr>
        <w:t>処置に関する研修の応募</w:t>
      </w:r>
      <w:r>
        <w:rPr>
          <w:rFonts w:asciiTheme="majorEastAsia" w:eastAsiaTheme="majorEastAsia" w:hAnsiTheme="majorEastAsia" w:hint="eastAsia"/>
          <w:sz w:val="24"/>
          <w:szCs w:val="24"/>
        </w:rPr>
        <w:t>への</w:t>
      </w:r>
      <w:r>
        <w:rPr>
          <w:rFonts w:asciiTheme="majorEastAsia" w:eastAsiaTheme="majorEastAsia" w:hAnsiTheme="majorEastAsia"/>
          <w:sz w:val="24"/>
          <w:szCs w:val="24"/>
        </w:rPr>
        <w:t>検討</w:t>
      </w:r>
      <w:r>
        <w:rPr>
          <w:rFonts w:asciiTheme="majorEastAsia" w:eastAsiaTheme="majorEastAsia" w:hAnsiTheme="majorEastAsia" w:hint="eastAsia"/>
          <w:sz w:val="24"/>
          <w:szCs w:val="24"/>
        </w:rPr>
        <w:t>、</w:t>
      </w:r>
      <w:r>
        <w:rPr>
          <w:rFonts w:asciiTheme="majorEastAsia" w:eastAsiaTheme="majorEastAsia" w:hAnsiTheme="majorEastAsia"/>
          <w:sz w:val="24"/>
          <w:szCs w:val="24"/>
        </w:rPr>
        <w:t>派遣</w:t>
      </w:r>
    </w:p>
    <w:p w:rsidR="00B30F51" w:rsidRDefault="00B30F51" w:rsidP="00B30F51">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救急隊員全体に対する新しい</w:t>
      </w:r>
      <w:r>
        <w:rPr>
          <w:rFonts w:asciiTheme="majorEastAsia" w:eastAsiaTheme="majorEastAsia" w:hAnsiTheme="majorEastAsia"/>
          <w:sz w:val="24"/>
          <w:szCs w:val="24"/>
        </w:rPr>
        <w:t>処置</w:t>
      </w:r>
      <w:r>
        <w:rPr>
          <w:rFonts w:asciiTheme="majorEastAsia" w:eastAsiaTheme="majorEastAsia" w:hAnsiTheme="majorEastAsia" w:hint="eastAsia"/>
          <w:sz w:val="24"/>
          <w:szCs w:val="24"/>
        </w:rPr>
        <w:t>に対するプロトコール、機器の取り扱い等について周知</w:t>
      </w:r>
    </w:p>
    <w:p w:rsidR="00DF49D4" w:rsidRPr="001F34AA" w:rsidRDefault="00DF49D4" w:rsidP="00282255">
      <w:pPr>
        <w:rPr>
          <w:rFonts w:asciiTheme="majorEastAsia" w:eastAsiaTheme="majorEastAsia" w:hAnsiTheme="majorEastAsia"/>
          <w:b/>
          <w:sz w:val="24"/>
          <w:szCs w:val="24"/>
        </w:rPr>
      </w:pPr>
    </w:p>
    <w:p w:rsidR="00052CC9" w:rsidRDefault="00C04A5A" w:rsidP="00052CC9">
      <w:pPr>
        <w:pStyle w:val="a8"/>
        <w:numPr>
          <w:ilvl w:val="0"/>
          <w:numId w:val="7"/>
        </w:numPr>
        <w:ind w:leftChars="0"/>
        <w:rPr>
          <w:rFonts w:asciiTheme="majorEastAsia" w:eastAsiaTheme="majorEastAsia" w:hAnsiTheme="majorEastAsia"/>
          <w:sz w:val="24"/>
          <w:szCs w:val="24"/>
        </w:rPr>
      </w:pPr>
      <w:r w:rsidRPr="00052CC9">
        <w:rPr>
          <w:rFonts w:asciiTheme="majorEastAsia" w:eastAsiaTheme="majorEastAsia" w:hAnsiTheme="majorEastAsia" w:hint="eastAsia"/>
          <w:sz w:val="24"/>
          <w:szCs w:val="24"/>
        </w:rPr>
        <w:t>都道府県メディカルコントロール協議会</w:t>
      </w:r>
      <w:r w:rsidR="00052CC9" w:rsidRPr="00052CC9">
        <w:rPr>
          <w:rFonts w:asciiTheme="majorEastAsia" w:eastAsiaTheme="majorEastAsia" w:hAnsiTheme="majorEastAsia" w:hint="eastAsia"/>
          <w:sz w:val="24"/>
          <w:szCs w:val="24"/>
        </w:rPr>
        <w:t>での講習および実習終了証明証の交付を受けた救急救命士に対するに認定証</w:t>
      </w:r>
      <w:r w:rsidR="00052CC9" w:rsidRPr="002D46A3">
        <w:rPr>
          <w:rFonts w:asciiTheme="majorEastAsia" w:eastAsiaTheme="majorEastAsia" w:hAnsiTheme="majorEastAsia" w:hint="eastAsia"/>
          <w:b/>
          <w:sz w:val="24"/>
          <w:szCs w:val="24"/>
        </w:rPr>
        <w:t>（</w:t>
      </w:r>
      <w:r w:rsidR="00DE6F45">
        <w:rPr>
          <w:rFonts w:asciiTheme="majorEastAsia" w:eastAsiaTheme="majorEastAsia" w:hAnsiTheme="majorEastAsia" w:hint="eastAsia"/>
          <w:b/>
          <w:sz w:val="24"/>
          <w:szCs w:val="24"/>
        </w:rPr>
        <w:t>資料</w:t>
      </w:r>
      <w:r w:rsidR="007A3B04" w:rsidRPr="002D46A3">
        <w:rPr>
          <w:rFonts w:asciiTheme="majorEastAsia" w:eastAsiaTheme="majorEastAsia" w:hAnsiTheme="majorEastAsia" w:hint="eastAsia"/>
          <w:b/>
          <w:sz w:val="24"/>
          <w:szCs w:val="24"/>
        </w:rPr>
        <w:t xml:space="preserve">　</w:t>
      </w:r>
      <w:r w:rsidR="00DE6F45">
        <w:rPr>
          <w:rFonts w:asciiTheme="majorEastAsia" w:eastAsiaTheme="majorEastAsia" w:hAnsiTheme="majorEastAsia" w:hint="eastAsia"/>
          <w:b/>
          <w:sz w:val="24"/>
          <w:szCs w:val="24"/>
        </w:rPr>
        <w:t>認定書の例</w:t>
      </w:r>
      <w:r w:rsidR="00052CC9" w:rsidRPr="002D46A3">
        <w:rPr>
          <w:rFonts w:asciiTheme="majorEastAsia" w:eastAsiaTheme="majorEastAsia" w:hAnsiTheme="majorEastAsia" w:hint="eastAsia"/>
          <w:b/>
          <w:sz w:val="24"/>
          <w:szCs w:val="24"/>
        </w:rPr>
        <w:t>）</w:t>
      </w:r>
      <w:r w:rsidR="00052CC9" w:rsidRPr="00052CC9">
        <w:rPr>
          <w:rFonts w:asciiTheme="majorEastAsia" w:eastAsiaTheme="majorEastAsia" w:hAnsiTheme="majorEastAsia" w:hint="eastAsia"/>
          <w:sz w:val="24"/>
          <w:szCs w:val="24"/>
        </w:rPr>
        <w:t>の交付までの手順の確認</w:t>
      </w:r>
    </w:p>
    <w:p w:rsidR="00BE3392" w:rsidRPr="00BE3392" w:rsidRDefault="00052CC9" w:rsidP="00BE3392">
      <w:pPr>
        <w:pStyle w:val="a8"/>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新</w:t>
      </w:r>
      <w:r w:rsidRPr="00052CC9">
        <w:rPr>
          <w:rFonts w:asciiTheme="majorEastAsia" w:eastAsiaTheme="majorEastAsia" w:hAnsiTheme="majorEastAsia" w:hint="eastAsia"/>
          <w:sz w:val="24"/>
          <w:szCs w:val="24"/>
        </w:rPr>
        <w:t>カリキュラムを修了したうえで、平成</w:t>
      </w:r>
      <w:r w:rsidR="007A4B3C">
        <w:rPr>
          <w:rFonts w:asciiTheme="majorEastAsia" w:eastAsiaTheme="majorEastAsia" w:hAnsiTheme="majorEastAsia" w:hint="eastAsia"/>
          <w:sz w:val="24"/>
          <w:szCs w:val="24"/>
        </w:rPr>
        <w:t>27</w:t>
      </w:r>
      <w:r w:rsidRPr="00052CC9">
        <w:rPr>
          <w:rFonts w:asciiTheme="majorEastAsia" w:eastAsiaTheme="majorEastAsia" w:hAnsiTheme="majorEastAsia" w:hint="eastAsia"/>
          <w:sz w:val="24"/>
          <w:szCs w:val="24"/>
        </w:rPr>
        <w:t>年度より施行される救急救命士</w:t>
      </w:r>
      <w:r w:rsidRPr="007A3B04">
        <w:rPr>
          <w:rFonts w:asciiTheme="majorEastAsia" w:eastAsiaTheme="majorEastAsia" w:hAnsiTheme="majorEastAsia" w:hint="eastAsia"/>
          <w:sz w:val="24"/>
          <w:szCs w:val="24"/>
        </w:rPr>
        <w:t>国家試験に合格した者</w:t>
      </w:r>
      <w:r w:rsidR="007A3B04">
        <w:rPr>
          <w:rFonts w:asciiTheme="majorEastAsia" w:eastAsiaTheme="majorEastAsia" w:hAnsiTheme="majorEastAsia" w:hint="eastAsia"/>
          <w:sz w:val="24"/>
          <w:szCs w:val="24"/>
        </w:rPr>
        <w:t>が新しい処置を実施するまでに必要な経験等</w:t>
      </w:r>
      <w:r w:rsidR="00DE6F45">
        <w:rPr>
          <w:rFonts w:asciiTheme="majorEastAsia" w:eastAsiaTheme="majorEastAsia" w:hAnsiTheme="majorEastAsia" w:hint="eastAsia"/>
          <w:sz w:val="24"/>
          <w:szCs w:val="24"/>
        </w:rPr>
        <w:t>の条件の確認</w:t>
      </w:r>
      <w:r w:rsidR="00DE6F45">
        <w:rPr>
          <w:rFonts w:asciiTheme="majorEastAsia" w:eastAsiaTheme="majorEastAsia" w:hAnsiTheme="majorEastAsia" w:hint="eastAsia"/>
          <w:b/>
          <w:sz w:val="24"/>
          <w:szCs w:val="24"/>
        </w:rPr>
        <w:t>（資料4-3-3</w:t>
      </w:r>
      <w:r w:rsidR="00BE3392" w:rsidRPr="00BE3392">
        <w:rPr>
          <w:rFonts w:asciiTheme="majorEastAsia" w:eastAsiaTheme="majorEastAsia" w:hAnsiTheme="majorEastAsia" w:hint="eastAsia"/>
          <w:sz w:val="24"/>
          <w:szCs w:val="24"/>
        </w:rPr>
        <w:t>：各</w:t>
      </w:r>
      <w:r w:rsidR="00BE3392" w:rsidRPr="00BE3392">
        <w:rPr>
          <w:rFonts w:asciiTheme="majorEastAsia" w:eastAsiaTheme="majorEastAsia" w:hAnsiTheme="majorEastAsia"/>
          <w:sz w:val="24"/>
          <w:szCs w:val="24"/>
        </w:rPr>
        <w:t>地域の</w:t>
      </w:r>
      <w:r w:rsidR="00BE3392" w:rsidRPr="00BE3392">
        <w:rPr>
          <w:rFonts w:asciiTheme="majorEastAsia" w:eastAsiaTheme="majorEastAsia" w:hAnsiTheme="majorEastAsia" w:hint="eastAsia"/>
          <w:sz w:val="24"/>
          <w:szCs w:val="24"/>
        </w:rPr>
        <w:t>就業前</w:t>
      </w:r>
      <w:r w:rsidR="00BE3392" w:rsidRPr="00BE3392">
        <w:rPr>
          <w:rFonts w:asciiTheme="majorEastAsia" w:eastAsiaTheme="majorEastAsia" w:hAnsiTheme="majorEastAsia"/>
          <w:sz w:val="24"/>
          <w:szCs w:val="24"/>
        </w:rPr>
        <w:t>研修の状況</w:t>
      </w:r>
      <w:r w:rsidR="00BE3392" w:rsidRPr="00BE3392">
        <w:rPr>
          <w:rFonts w:asciiTheme="majorEastAsia" w:eastAsiaTheme="majorEastAsia" w:hAnsiTheme="majorEastAsia" w:hint="eastAsia"/>
          <w:sz w:val="24"/>
          <w:szCs w:val="24"/>
        </w:rPr>
        <w:t>、病院実習の</w:t>
      </w:r>
      <w:r w:rsidR="00BE3392" w:rsidRPr="00BE3392">
        <w:rPr>
          <w:rFonts w:asciiTheme="majorEastAsia" w:eastAsiaTheme="majorEastAsia" w:hAnsiTheme="majorEastAsia"/>
          <w:sz w:val="24"/>
          <w:szCs w:val="24"/>
        </w:rPr>
        <w:t>状況を踏まえて</w:t>
      </w:r>
      <w:r w:rsidR="00BE3392" w:rsidRPr="00BE3392">
        <w:rPr>
          <w:rFonts w:asciiTheme="majorEastAsia" w:eastAsiaTheme="majorEastAsia" w:hAnsiTheme="majorEastAsia" w:hint="eastAsia"/>
          <w:sz w:val="24"/>
          <w:szCs w:val="24"/>
        </w:rPr>
        <w:t>決定</w:t>
      </w:r>
      <w:r w:rsidR="00BE3392" w:rsidRPr="00BE3392">
        <w:rPr>
          <w:rFonts w:asciiTheme="majorEastAsia" w:eastAsiaTheme="majorEastAsia" w:hAnsiTheme="majorEastAsia"/>
          <w:sz w:val="24"/>
          <w:szCs w:val="24"/>
        </w:rPr>
        <w:t>する</w:t>
      </w:r>
      <w:r w:rsidR="00BE3392">
        <w:rPr>
          <w:rFonts w:asciiTheme="majorEastAsia" w:eastAsiaTheme="majorEastAsia" w:hAnsiTheme="majorEastAsia" w:hint="eastAsia"/>
          <w:b/>
          <w:sz w:val="24"/>
          <w:szCs w:val="24"/>
        </w:rPr>
        <w:t>）</w:t>
      </w:r>
    </w:p>
    <w:p w:rsidR="00052CC9" w:rsidRDefault="00052CC9" w:rsidP="00052CC9">
      <w:pPr>
        <w:pStyle w:val="a8"/>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認定を受けた救急救命士の名簿の作成、管理</w:t>
      </w:r>
    </w:p>
    <w:p w:rsidR="00052CC9" w:rsidRPr="00052CC9" w:rsidRDefault="00052CC9" w:rsidP="00052CC9">
      <w:pPr>
        <w:pStyle w:val="a8"/>
        <w:numPr>
          <w:ilvl w:val="0"/>
          <w:numId w:val="7"/>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認定を受けた救急救命士の地域MC協議会への情報共有</w:t>
      </w:r>
    </w:p>
    <w:p w:rsidR="002D46A3" w:rsidRDefault="002D46A3" w:rsidP="00282255">
      <w:pPr>
        <w:rPr>
          <w:rFonts w:asciiTheme="majorEastAsia" w:eastAsiaTheme="majorEastAsia" w:hAnsiTheme="majorEastAsia"/>
          <w:sz w:val="24"/>
          <w:szCs w:val="24"/>
        </w:rPr>
      </w:pPr>
    </w:p>
    <w:p w:rsidR="002121FB" w:rsidRDefault="002121FB" w:rsidP="00282255">
      <w:pPr>
        <w:rPr>
          <w:rFonts w:asciiTheme="majorEastAsia" w:eastAsiaTheme="majorEastAsia" w:hAnsiTheme="majorEastAsia"/>
          <w:sz w:val="24"/>
          <w:szCs w:val="24"/>
        </w:rPr>
      </w:pPr>
    </w:p>
    <w:p w:rsidR="005B444A" w:rsidRDefault="00CB39CD" w:rsidP="00DC4C16">
      <w:pPr>
        <w:pStyle w:val="a"/>
      </w:pPr>
      <w:r w:rsidRPr="00CB39CD">
        <w:rPr>
          <w:rFonts w:hint="eastAsia"/>
        </w:rPr>
        <w:t>指示、指導、助言体制の整備</w:t>
      </w:r>
    </w:p>
    <w:p w:rsidR="001F34AA" w:rsidRDefault="001F34AA" w:rsidP="00282255">
      <w:pPr>
        <w:rPr>
          <w:rFonts w:asciiTheme="majorEastAsia" w:eastAsiaTheme="majorEastAsia" w:hAnsiTheme="majorEastAsia"/>
          <w:sz w:val="24"/>
          <w:szCs w:val="24"/>
        </w:rPr>
      </w:pPr>
      <w:r w:rsidRPr="001F34AA">
        <w:rPr>
          <w:rFonts w:asciiTheme="majorEastAsia" w:eastAsiaTheme="majorEastAsia" w:hAnsiTheme="majorEastAsia" w:hint="eastAsia"/>
          <w:sz w:val="24"/>
          <w:szCs w:val="24"/>
        </w:rPr>
        <w:t xml:space="preserve">　</w:t>
      </w:r>
      <w:r w:rsidRPr="001F34AA">
        <w:rPr>
          <w:rFonts w:asciiTheme="majorEastAsia" w:eastAsiaTheme="majorEastAsia" w:hAnsiTheme="majorEastAsia"/>
          <w:sz w:val="24"/>
          <w:szCs w:val="24"/>
        </w:rPr>
        <w:t>オフライン、オンラインでの</w:t>
      </w:r>
      <w:r w:rsidRPr="001F34AA">
        <w:rPr>
          <w:rFonts w:asciiTheme="majorEastAsia" w:eastAsiaTheme="majorEastAsia" w:hAnsiTheme="majorEastAsia" w:hint="eastAsia"/>
          <w:sz w:val="24"/>
          <w:szCs w:val="24"/>
        </w:rPr>
        <w:t>医師から</w:t>
      </w:r>
      <w:r w:rsidR="00B30F51">
        <w:rPr>
          <w:rFonts w:asciiTheme="majorEastAsia" w:eastAsiaTheme="majorEastAsia" w:hAnsiTheme="majorEastAsia" w:hint="eastAsia"/>
          <w:sz w:val="24"/>
          <w:szCs w:val="24"/>
        </w:rPr>
        <w:t>指示</w:t>
      </w:r>
      <w:r w:rsidRPr="001F34AA">
        <w:rPr>
          <w:rFonts w:asciiTheme="majorEastAsia" w:eastAsiaTheme="majorEastAsia" w:hAnsiTheme="majorEastAsia"/>
          <w:sz w:val="24"/>
          <w:szCs w:val="24"/>
        </w:rPr>
        <w:t>指導助言体制を整備する。</w:t>
      </w:r>
    </w:p>
    <w:p w:rsidR="00B30F51" w:rsidRPr="001F34AA" w:rsidRDefault="00B30F51" w:rsidP="00282255">
      <w:pPr>
        <w:rPr>
          <w:rFonts w:asciiTheme="majorEastAsia" w:eastAsiaTheme="majorEastAsia" w:hAnsiTheme="majorEastAsia"/>
          <w:sz w:val="24"/>
          <w:szCs w:val="24"/>
        </w:rPr>
      </w:pPr>
    </w:p>
    <w:p w:rsidR="005B444A" w:rsidRDefault="005B444A" w:rsidP="005B444A">
      <w:pPr>
        <w:pStyle w:val="a8"/>
        <w:numPr>
          <w:ilvl w:val="0"/>
          <w:numId w:val="10"/>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地域の</w:t>
      </w:r>
      <w:r w:rsidRPr="005B444A">
        <w:rPr>
          <w:rFonts w:asciiTheme="majorEastAsia" w:eastAsiaTheme="majorEastAsia" w:hAnsiTheme="majorEastAsia" w:hint="eastAsia"/>
          <w:sz w:val="24"/>
          <w:szCs w:val="24"/>
        </w:rPr>
        <w:t>プロトコール</w:t>
      </w:r>
      <w:r>
        <w:rPr>
          <w:rFonts w:asciiTheme="majorEastAsia" w:eastAsiaTheme="majorEastAsia" w:hAnsiTheme="majorEastAsia" w:hint="eastAsia"/>
          <w:sz w:val="24"/>
          <w:szCs w:val="24"/>
        </w:rPr>
        <w:t>案</w:t>
      </w:r>
      <w:r w:rsidR="00DC4C16">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作成</w:t>
      </w:r>
    </w:p>
    <w:p w:rsidR="005B444A" w:rsidRDefault="005B444A" w:rsidP="005B444A">
      <w:pPr>
        <w:pStyle w:val="a8"/>
        <w:numPr>
          <w:ilvl w:val="0"/>
          <w:numId w:val="10"/>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プロトコール案について（都道府県and/or</w:t>
      </w:r>
      <w:r w:rsidRPr="00203843">
        <w:rPr>
          <w:rFonts w:asciiTheme="majorEastAsia" w:eastAsiaTheme="majorEastAsia" w:hAnsiTheme="majorEastAsia" w:hint="eastAsia"/>
          <w:sz w:val="24"/>
          <w:szCs w:val="24"/>
        </w:rPr>
        <w:t>地域</w:t>
      </w:r>
      <w:r>
        <w:rPr>
          <w:rFonts w:asciiTheme="majorEastAsia" w:eastAsiaTheme="majorEastAsia" w:hAnsiTheme="majorEastAsia" w:hint="eastAsia"/>
          <w:sz w:val="24"/>
          <w:szCs w:val="24"/>
        </w:rPr>
        <w:t>）</w:t>
      </w:r>
      <w:r w:rsidRPr="00D24038">
        <w:rPr>
          <w:rFonts w:asciiTheme="majorEastAsia" w:eastAsiaTheme="majorEastAsia" w:hAnsiTheme="majorEastAsia" w:hint="eastAsia"/>
          <w:sz w:val="24"/>
          <w:szCs w:val="24"/>
        </w:rPr>
        <w:t>メディカルコントロール協議会</w:t>
      </w:r>
      <w:r w:rsidR="00DC4C16">
        <w:rPr>
          <w:rFonts w:asciiTheme="majorEastAsia" w:eastAsiaTheme="majorEastAsia" w:hAnsiTheme="majorEastAsia" w:hint="eastAsia"/>
          <w:sz w:val="24"/>
          <w:szCs w:val="24"/>
        </w:rPr>
        <w:t>との</w:t>
      </w:r>
      <w:r w:rsidR="00DC4C16">
        <w:rPr>
          <w:rFonts w:asciiTheme="majorEastAsia" w:eastAsiaTheme="majorEastAsia" w:hAnsiTheme="majorEastAsia"/>
          <w:sz w:val="24"/>
          <w:szCs w:val="24"/>
        </w:rPr>
        <w:t>調整、承認</w:t>
      </w:r>
    </w:p>
    <w:p w:rsidR="005B444A" w:rsidRDefault="005B444A" w:rsidP="005B444A">
      <w:pPr>
        <w:pStyle w:val="a8"/>
        <w:numPr>
          <w:ilvl w:val="0"/>
          <w:numId w:val="10"/>
        </w:numPr>
        <w:ind w:leftChars="0"/>
        <w:rPr>
          <w:rFonts w:asciiTheme="majorEastAsia" w:eastAsiaTheme="majorEastAsia" w:hAnsiTheme="majorEastAsia"/>
          <w:sz w:val="24"/>
          <w:szCs w:val="24"/>
        </w:rPr>
      </w:pPr>
      <w:bookmarkStart w:id="2" w:name="OLE_LINK3"/>
      <w:r>
        <w:rPr>
          <w:rFonts w:asciiTheme="majorEastAsia" w:eastAsiaTheme="majorEastAsia" w:hAnsiTheme="majorEastAsia" w:hint="eastAsia"/>
          <w:sz w:val="24"/>
          <w:szCs w:val="24"/>
        </w:rPr>
        <w:t>了承されたプロトコールを救急救命士</w:t>
      </w:r>
      <w:r w:rsidR="001F466E">
        <w:rPr>
          <w:rFonts w:asciiTheme="majorEastAsia" w:eastAsiaTheme="majorEastAsia" w:hAnsiTheme="majorEastAsia" w:hint="eastAsia"/>
          <w:sz w:val="24"/>
          <w:szCs w:val="24"/>
        </w:rPr>
        <w:t>、MCにかかわる医師、搬送先医療機関</w:t>
      </w:r>
      <w:r w:rsidR="00DC4C16">
        <w:rPr>
          <w:rFonts w:asciiTheme="majorEastAsia" w:eastAsiaTheme="majorEastAsia" w:hAnsiTheme="majorEastAsia" w:hint="eastAsia"/>
          <w:sz w:val="24"/>
          <w:szCs w:val="24"/>
        </w:rPr>
        <w:t>等への周知</w:t>
      </w:r>
    </w:p>
    <w:p w:rsidR="00B30F51" w:rsidRDefault="00B30F51" w:rsidP="00B30F51">
      <w:pPr>
        <w:rPr>
          <w:rFonts w:asciiTheme="majorEastAsia" w:eastAsiaTheme="majorEastAsia" w:hAnsiTheme="majorEastAsia"/>
          <w:sz w:val="24"/>
          <w:szCs w:val="24"/>
        </w:rPr>
      </w:pPr>
    </w:p>
    <w:p w:rsidR="00B30F51" w:rsidRDefault="00B30F51" w:rsidP="00B30F51">
      <w:pPr>
        <w:pStyle w:val="a8"/>
        <w:numPr>
          <w:ilvl w:val="0"/>
          <w:numId w:val="10"/>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オンライン</w:t>
      </w:r>
      <w:r>
        <w:rPr>
          <w:rFonts w:asciiTheme="majorEastAsia" w:eastAsiaTheme="majorEastAsia" w:hAnsiTheme="majorEastAsia"/>
          <w:sz w:val="24"/>
          <w:szCs w:val="24"/>
        </w:rPr>
        <w:t>MCを担う</w:t>
      </w:r>
      <w:r>
        <w:rPr>
          <w:rFonts w:asciiTheme="majorEastAsia" w:eastAsiaTheme="majorEastAsia" w:hAnsiTheme="majorEastAsia" w:hint="eastAsia"/>
          <w:sz w:val="24"/>
          <w:szCs w:val="24"/>
        </w:rPr>
        <w:t>医師</w:t>
      </w:r>
      <w:r>
        <w:rPr>
          <w:rFonts w:asciiTheme="majorEastAsia" w:eastAsiaTheme="majorEastAsia" w:hAnsiTheme="majorEastAsia"/>
          <w:sz w:val="24"/>
          <w:szCs w:val="24"/>
        </w:rPr>
        <w:t>への講習会の実施</w:t>
      </w:r>
    </w:p>
    <w:p w:rsidR="00B30F51" w:rsidRDefault="00B30F51" w:rsidP="00B30F51">
      <w:pPr>
        <w:pStyle w:val="a8"/>
        <w:numPr>
          <w:ilvl w:val="0"/>
          <w:numId w:val="10"/>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オンライン</w:t>
      </w:r>
      <w:r>
        <w:rPr>
          <w:rFonts w:asciiTheme="majorEastAsia" w:eastAsiaTheme="majorEastAsia" w:hAnsiTheme="majorEastAsia"/>
          <w:sz w:val="24"/>
          <w:szCs w:val="24"/>
        </w:rPr>
        <w:t>MCを担う医師</w:t>
      </w:r>
      <w:r>
        <w:rPr>
          <w:rFonts w:asciiTheme="majorEastAsia" w:eastAsiaTheme="majorEastAsia" w:hAnsiTheme="majorEastAsia" w:hint="eastAsia"/>
          <w:sz w:val="24"/>
          <w:szCs w:val="24"/>
        </w:rPr>
        <w:t>の指示</w:t>
      </w:r>
      <w:r>
        <w:rPr>
          <w:rFonts w:asciiTheme="majorEastAsia" w:eastAsiaTheme="majorEastAsia" w:hAnsiTheme="majorEastAsia"/>
          <w:sz w:val="24"/>
          <w:szCs w:val="24"/>
        </w:rPr>
        <w:t>録</w:t>
      </w:r>
      <w:r>
        <w:rPr>
          <w:rFonts w:asciiTheme="majorEastAsia" w:eastAsiaTheme="majorEastAsia" w:hAnsiTheme="majorEastAsia" w:hint="eastAsia"/>
          <w:sz w:val="24"/>
          <w:szCs w:val="24"/>
        </w:rPr>
        <w:t>の案</w:t>
      </w:r>
      <w:r>
        <w:rPr>
          <w:rFonts w:asciiTheme="majorEastAsia" w:eastAsiaTheme="majorEastAsia" w:hAnsiTheme="majorEastAsia"/>
          <w:sz w:val="24"/>
          <w:szCs w:val="24"/>
        </w:rPr>
        <w:t>の</w:t>
      </w:r>
      <w:r>
        <w:rPr>
          <w:rFonts w:asciiTheme="majorEastAsia" w:eastAsiaTheme="majorEastAsia" w:hAnsiTheme="majorEastAsia" w:hint="eastAsia"/>
          <w:sz w:val="24"/>
          <w:szCs w:val="24"/>
        </w:rPr>
        <w:t>作成</w:t>
      </w:r>
      <w:r>
        <w:rPr>
          <w:rFonts w:asciiTheme="majorEastAsia" w:eastAsiaTheme="majorEastAsia" w:hAnsiTheme="majorEastAsia"/>
          <w:sz w:val="24"/>
          <w:szCs w:val="24"/>
        </w:rPr>
        <w:t>と、</w:t>
      </w:r>
      <w:r>
        <w:rPr>
          <w:rFonts w:asciiTheme="majorEastAsia" w:eastAsiaTheme="majorEastAsia" w:hAnsiTheme="majorEastAsia" w:hint="eastAsia"/>
          <w:sz w:val="24"/>
          <w:szCs w:val="24"/>
        </w:rPr>
        <w:t>MC</w:t>
      </w:r>
      <w:r>
        <w:rPr>
          <w:rFonts w:asciiTheme="majorEastAsia" w:eastAsiaTheme="majorEastAsia" w:hAnsiTheme="majorEastAsia"/>
          <w:sz w:val="24"/>
          <w:szCs w:val="24"/>
        </w:rPr>
        <w:t>協会との調整</w:t>
      </w:r>
      <w:r>
        <w:rPr>
          <w:rFonts w:asciiTheme="majorEastAsia" w:eastAsiaTheme="majorEastAsia" w:hAnsiTheme="majorEastAsia" w:hint="eastAsia"/>
          <w:sz w:val="24"/>
          <w:szCs w:val="24"/>
        </w:rPr>
        <w:t>、</w:t>
      </w:r>
      <w:r>
        <w:rPr>
          <w:rFonts w:asciiTheme="majorEastAsia" w:eastAsiaTheme="majorEastAsia" w:hAnsiTheme="majorEastAsia"/>
          <w:sz w:val="24"/>
          <w:szCs w:val="24"/>
        </w:rPr>
        <w:t>承認</w:t>
      </w:r>
    </w:p>
    <w:p w:rsidR="00B30F51" w:rsidRPr="00B30F51" w:rsidRDefault="00B30F51" w:rsidP="00B30F51">
      <w:pPr>
        <w:rPr>
          <w:rFonts w:asciiTheme="majorEastAsia" w:eastAsiaTheme="majorEastAsia" w:hAnsiTheme="majorEastAsia"/>
          <w:sz w:val="24"/>
          <w:szCs w:val="24"/>
        </w:rPr>
      </w:pPr>
    </w:p>
    <w:bookmarkEnd w:id="2"/>
    <w:p w:rsidR="005B444A" w:rsidRPr="005B444A" w:rsidRDefault="005B444A" w:rsidP="005B444A">
      <w:pPr>
        <w:pStyle w:val="a8"/>
        <w:ind w:leftChars="0" w:left="420"/>
        <w:rPr>
          <w:rFonts w:asciiTheme="majorEastAsia" w:eastAsiaTheme="majorEastAsia" w:hAnsiTheme="majorEastAsia"/>
          <w:sz w:val="24"/>
          <w:szCs w:val="24"/>
        </w:rPr>
      </w:pPr>
    </w:p>
    <w:p w:rsidR="00B30F51" w:rsidRPr="00B30F51" w:rsidRDefault="00A31101" w:rsidP="00B30F51">
      <w:pPr>
        <w:pStyle w:val="a"/>
      </w:pPr>
      <w:r w:rsidRPr="00CB39CD">
        <w:rPr>
          <w:rFonts w:hint="eastAsia"/>
        </w:rPr>
        <w:t>事後検証</w:t>
      </w:r>
      <w:r w:rsidR="00CB39CD" w:rsidRPr="00CB39CD">
        <w:rPr>
          <w:rFonts w:hint="eastAsia"/>
        </w:rPr>
        <w:t>体制の整備</w:t>
      </w:r>
    </w:p>
    <w:p w:rsidR="00A31101" w:rsidRPr="005B444A" w:rsidRDefault="00A31101" w:rsidP="003D5D60">
      <w:pPr>
        <w:pStyle w:val="a8"/>
        <w:numPr>
          <w:ilvl w:val="0"/>
          <w:numId w:val="4"/>
        </w:numPr>
        <w:ind w:leftChars="0"/>
        <w:rPr>
          <w:rFonts w:asciiTheme="majorEastAsia" w:eastAsiaTheme="majorEastAsia" w:hAnsiTheme="majorEastAsia"/>
          <w:sz w:val="24"/>
          <w:szCs w:val="24"/>
        </w:rPr>
      </w:pPr>
      <w:r w:rsidRPr="005B444A">
        <w:rPr>
          <w:rFonts w:asciiTheme="majorEastAsia" w:eastAsiaTheme="majorEastAsia" w:hAnsiTheme="majorEastAsia" w:hint="eastAsia"/>
          <w:sz w:val="24"/>
          <w:szCs w:val="24"/>
        </w:rPr>
        <w:t>消防本部全</w:t>
      </w:r>
      <w:r w:rsidR="00DC4C16">
        <w:rPr>
          <w:rFonts w:asciiTheme="majorEastAsia" w:eastAsiaTheme="majorEastAsia" w:hAnsiTheme="majorEastAsia" w:hint="eastAsia"/>
          <w:sz w:val="24"/>
          <w:szCs w:val="24"/>
        </w:rPr>
        <w:t>体での事後検証の方法</w:t>
      </w:r>
      <w:r w:rsidR="003D5D60">
        <w:rPr>
          <w:rFonts w:asciiTheme="majorEastAsia" w:eastAsiaTheme="majorEastAsia" w:hAnsiTheme="majorEastAsia" w:hint="eastAsia"/>
          <w:b/>
          <w:sz w:val="24"/>
          <w:szCs w:val="24"/>
        </w:rPr>
        <w:t>（</w:t>
      </w:r>
      <w:r w:rsidR="003D5D60" w:rsidRPr="003D5D60">
        <w:rPr>
          <w:rFonts w:asciiTheme="majorEastAsia" w:eastAsiaTheme="majorEastAsia" w:hAnsiTheme="majorEastAsia" w:hint="eastAsia"/>
          <w:b/>
          <w:sz w:val="24"/>
          <w:szCs w:val="24"/>
        </w:rPr>
        <w:t>分担研究報告５－２　浦島・田邉研究分担者報告書 　（別添）資料「新しい救急救命処置の標準的な事後検証の方法」</w:t>
      </w:r>
      <w:r w:rsidR="003D5D60">
        <w:rPr>
          <w:rFonts w:asciiTheme="majorEastAsia" w:eastAsiaTheme="majorEastAsia" w:hAnsiTheme="majorEastAsia" w:hint="eastAsia"/>
          <w:b/>
          <w:sz w:val="24"/>
          <w:szCs w:val="24"/>
        </w:rPr>
        <w:t>参照</w:t>
      </w:r>
      <w:r w:rsidR="00DC4C16" w:rsidRPr="002D46A3">
        <w:rPr>
          <w:rFonts w:asciiTheme="majorEastAsia" w:eastAsiaTheme="majorEastAsia" w:hAnsiTheme="majorEastAsia" w:hint="eastAsia"/>
          <w:b/>
          <w:sz w:val="24"/>
          <w:szCs w:val="24"/>
        </w:rPr>
        <w:t>）</w:t>
      </w:r>
      <w:r w:rsidR="00DC4C16">
        <w:rPr>
          <w:rFonts w:asciiTheme="majorEastAsia" w:eastAsiaTheme="majorEastAsia" w:hAnsiTheme="majorEastAsia" w:hint="eastAsia"/>
          <w:sz w:val="24"/>
          <w:szCs w:val="24"/>
        </w:rPr>
        <w:t>の策定（</w:t>
      </w:r>
      <w:r w:rsidRPr="005B444A">
        <w:rPr>
          <w:rFonts w:asciiTheme="majorEastAsia" w:eastAsiaTheme="majorEastAsia" w:hAnsiTheme="majorEastAsia" w:hint="eastAsia"/>
          <w:sz w:val="24"/>
          <w:szCs w:val="24"/>
        </w:rPr>
        <w:t>必要</w:t>
      </w:r>
      <w:r w:rsidR="005B444A">
        <w:rPr>
          <w:rFonts w:asciiTheme="majorEastAsia" w:eastAsiaTheme="majorEastAsia" w:hAnsiTheme="majorEastAsia" w:hint="eastAsia"/>
          <w:sz w:val="24"/>
          <w:szCs w:val="24"/>
        </w:rPr>
        <w:t>に応じ</w:t>
      </w:r>
      <w:r w:rsidRPr="005B444A">
        <w:rPr>
          <w:rFonts w:asciiTheme="majorEastAsia" w:eastAsiaTheme="majorEastAsia" w:hAnsiTheme="majorEastAsia" w:hint="eastAsia"/>
          <w:sz w:val="24"/>
          <w:szCs w:val="24"/>
        </w:rPr>
        <w:t>個々の検討項目についてワーキンググループを設ける</w:t>
      </w:r>
      <w:r w:rsidR="00DC4C16">
        <w:rPr>
          <w:rFonts w:asciiTheme="majorEastAsia" w:eastAsiaTheme="majorEastAsia" w:hAnsiTheme="majorEastAsia" w:hint="eastAsia"/>
          <w:sz w:val="24"/>
          <w:szCs w:val="24"/>
        </w:rPr>
        <w:t>）</w:t>
      </w:r>
    </w:p>
    <w:p w:rsidR="006F58C0" w:rsidRDefault="006F58C0" w:rsidP="005B444A">
      <w:pPr>
        <w:pStyle w:val="a8"/>
        <w:numPr>
          <w:ilvl w:val="0"/>
          <w:numId w:val="4"/>
        </w:numPr>
        <w:ind w:leftChars="0"/>
        <w:rPr>
          <w:rFonts w:asciiTheme="majorEastAsia" w:eastAsiaTheme="majorEastAsia" w:hAnsiTheme="majorEastAsia"/>
          <w:sz w:val="24"/>
          <w:szCs w:val="24"/>
        </w:rPr>
      </w:pPr>
      <w:r w:rsidRPr="00203843">
        <w:rPr>
          <w:rFonts w:asciiTheme="majorEastAsia" w:eastAsiaTheme="majorEastAsia" w:hAnsiTheme="majorEastAsia" w:hint="eastAsia"/>
          <w:sz w:val="24"/>
          <w:szCs w:val="24"/>
        </w:rPr>
        <w:t>検証票及び救急報告書について、</w:t>
      </w:r>
      <w:r w:rsidR="005B444A">
        <w:rPr>
          <w:rFonts w:asciiTheme="majorEastAsia" w:eastAsiaTheme="majorEastAsia" w:hAnsiTheme="majorEastAsia" w:hint="eastAsia"/>
          <w:sz w:val="24"/>
          <w:szCs w:val="24"/>
        </w:rPr>
        <w:t>消防庁、厚生労働省の通知（</w:t>
      </w:r>
      <w:r w:rsidR="005B444A" w:rsidRPr="005B444A">
        <w:rPr>
          <w:rFonts w:asciiTheme="majorEastAsia" w:eastAsiaTheme="majorEastAsia" w:hAnsiTheme="majorEastAsia" w:hint="eastAsia"/>
          <w:sz w:val="24"/>
          <w:szCs w:val="24"/>
        </w:rPr>
        <w:t>救急救命士の心肺機能停止前の重度傷病者に対する静脈路確保及び輸液、血糖測定並びに低血糖発作症例へのブドウ糖溶液の投与の実施に係るメディカルコントロール体制の充実強化について</w:t>
      </w:r>
      <w:r w:rsidR="001F466E">
        <w:rPr>
          <w:rFonts w:asciiTheme="majorEastAsia" w:eastAsiaTheme="majorEastAsia" w:hAnsiTheme="majorEastAsia" w:hint="eastAsia"/>
          <w:sz w:val="24"/>
          <w:szCs w:val="24"/>
        </w:rPr>
        <w:t xml:space="preserve">　平成26年1月31日</w:t>
      </w:r>
      <w:r w:rsidR="005B444A">
        <w:rPr>
          <w:rFonts w:asciiTheme="majorEastAsia" w:eastAsiaTheme="majorEastAsia" w:hAnsiTheme="majorEastAsia" w:hint="eastAsia"/>
          <w:sz w:val="24"/>
          <w:szCs w:val="24"/>
        </w:rPr>
        <w:t>）</w:t>
      </w:r>
      <w:r w:rsidR="001F466E">
        <w:rPr>
          <w:rFonts w:asciiTheme="majorEastAsia" w:eastAsiaTheme="majorEastAsia" w:hAnsiTheme="majorEastAsia" w:hint="eastAsia"/>
          <w:sz w:val="24"/>
          <w:szCs w:val="24"/>
        </w:rPr>
        <w:t>を参考に</w:t>
      </w:r>
      <w:r w:rsidR="00DC4C16">
        <w:rPr>
          <w:rFonts w:asciiTheme="majorEastAsia" w:eastAsiaTheme="majorEastAsia" w:hAnsiTheme="majorEastAsia" w:hint="eastAsia"/>
          <w:sz w:val="24"/>
          <w:szCs w:val="24"/>
        </w:rPr>
        <w:t>当該地域で使用する事後検証票、救急活動記録票、救急救命士処置録の作成</w:t>
      </w:r>
    </w:p>
    <w:p w:rsidR="00EA186C" w:rsidRPr="00203843" w:rsidRDefault="00DC4C16" w:rsidP="00203843">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有害事象等</w:t>
      </w:r>
      <w:r>
        <w:rPr>
          <w:rFonts w:asciiTheme="majorEastAsia" w:eastAsiaTheme="majorEastAsia" w:hAnsiTheme="majorEastAsia"/>
          <w:sz w:val="24"/>
          <w:szCs w:val="24"/>
        </w:rPr>
        <w:t>の発生時の</w:t>
      </w:r>
      <w:r>
        <w:rPr>
          <w:rFonts w:asciiTheme="majorEastAsia" w:eastAsiaTheme="majorEastAsia" w:hAnsiTheme="majorEastAsia" w:hint="eastAsia"/>
          <w:sz w:val="24"/>
          <w:szCs w:val="24"/>
        </w:rPr>
        <w:t>トラブルシューティングの作成</w:t>
      </w:r>
    </w:p>
    <w:p w:rsidR="00DC4C16" w:rsidRDefault="00DC4C16" w:rsidP="00DC4C16">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事後検証の方法等について（都道府県and/or</w:t>
      </w:r>
      <w:r w:rsidRPr="00203843">
        <w:rPr>
          <w:rFonts w:asciiTheme="majorEastAsia" w:eastAsiaTheme="majorEastAsia" w:hAnsiTheme="majorEastAsia" w:hint="eastAsia"/>
          <w:sz w:val="24"/>
          <w:szCs w:val="24"/>
        </w:rPr>
        <w:t>地域</w:t>
      </w:r>
      <w:r>
        <w:rPr>
          <w:rFonts w:asciiTheme="majorEastAsia" w:eastAsiaTheme="majorEastAsia" w:hAnsiTheme="majorEastAsia" w:hint="eastAsia"/>
          <w:sz w:val="24"/>
          <w:szCs w:val="24"/>
        </w:rPr>
        <w:t>）</w:t>
      </w:r>
      <w:r w:rsidRPr="00D24038">
        <w:rPr>
          <w:rFonts w:asciiTheme="majorEastAsia" w:eastAsiaTheme="majorEastAsia" w:hAnsiTheme="majorEastAsia" w:hint="eastAsia"/>
          <w:sz w:val="24"/>
          <w:szCs w:val="24"/>
        </w:rPr>
        <w:t>メディカルコントロール協議会</w:t>
      </w:r>
      <w:r>
        <w:rPr>
          <w:rFonts w:asciiTheme="majorEastAsia" w:eastAsiaTheme="majorEastAsia" w:hAnsiTheme="majorEastAsia" w:hint="eastAsia"/>
          <w:sz w:val="24"/>
          <w:szCs w:val="24"/>
        </w:rPr>
        <w:t>との調整、</w:t>
      </w:r>
      <w:r>
        <w:rPr>
          <w:rFonts w:asciiTheme="majorEastAsia" w:eastAsiaTheme="majorEastAsia" w:hAnsiTheme="majorEastAsia"/>
          <w:sz w:val="24"/>
          <w:szCs w:val="24"/>
        </w:rPr>
        <w:t>承認</w:t>
      </w:r>
    </w:p>
    <w:p w:rsidR="00DC4C16" w:rsidRDefault="00DC4C16" w:rsidP="00DC4C16">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了承されたプロトコールを救急救命士、MCにかかわる医師、搬送先医療機関等への周知</w:t>
      </w:r>
    </w:p>
    <w:p w:rsidR="00DC4C16" w:rsidRDefault="00DC4C16" w:rsidP="00DC4C16">
      <w:pPr>
        <w:pStyle w:val="a8"/>
        <w:ind w:leftChars="0" w:left="420"/>
        <w:rPr>
          <w:rFonts w:asciiTheme="majorEastAsia" w:eastAsiaTheme="majorEastAsia" w:hAnsiTheme="majorEastAsia"/>
          <w:sz w:val="24"/>
          <w:szCs w:val="24"/>
        </w:rPr>
      </w:pPr>
    </w:p>
    <w:p w:rsidR="00B30F51" w:rsidRPr="00203843" w:rsidRDefault="00B30F51" w:rsidP="00DC4C16">
      <w:pPr>
        <w:pStyle w:val="a8"/>
        <w:ind w:leftChars="0" w:left="420"/>
        <w:rPr>
          <w:rFonts w:asciiTheme="majorEastAsia" w:eastAsiaTheme="majorEastAsia" w:hAnsiTheme="majorEastAsia"/>
          <w:sz w:val="24"/>
          <w:szCs w:val="24"/>
        </w:rPr>
      </w:pPr>
    </w:p>
    <w:p w:rsidR="001F34AA" w:rsidRPr="00DC4C16" w:rsidRDefault="00DC4C16" w:rsidP="00DC4C16">
      <w:pPr>
        <w:pStyle w:val="a"/>
      </w:pPr>
      <w:r w:rsidRPr="00DC4C16">
        <w:rPr>
          <w:rFonts w:hint="eastAsia"/>
        </w:rPr>
        <w:t>関係者への説明</w:t>
      </w:r>
    </w:p>
    <w:p w:rsidR="001F34AA" w:rsidRPr="005B444A" w:rsidRDefault="001F34AA" w:rsidP="001F34AA">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地域医師会</w:t>
      </w:r>
      <w:r w:rsidRPr="00203843">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地域保健所長、管内救急告示医療機関、および</w:t>
      </w:r>
      <w:r w:rsidR="00BE3392">
        <w:rPr>
          <w:rFonts w:asciiTheme="majorEastAsia" w:eastAsiaTheme="majorEastAsia" w:hAnsiTheme="majorEastAsia" w:hint="eastAsia"/>
          <w:sz w:val="24"/>
          <w:szCs w:val="24"/>
        </w:rPr>
        <w:t>その他関係機関</w:t>
      </w:r>
      <w:r w:rsidRPr="005B444A">
        <w:rPr>
          <w:rFonts w:asciiTheme="majorEastAsia" w:eastAsiaTheme="majorEastAsia" w:hAnsiTheme="majorEastAsia" w:hint="eastAsia"/>
          <w:sz w:val="24"/>
          <w:szCs w:val="24"/>
        </w:rPr>
        <w:t>に対して、新しい処置とその実施について説明し、協力を依頼する。</w:t>
      </w:r>
      <w:r w:rsidR="00E023DD">
        <w:rPr>
          <w:rFonts w:asciiTheme="majorEastAsia" w:eastAsiaTheme="majorEastAsia" w:hAnsiTheme="majorEastAsia" w:hint="eastAsia"/>
          <w:b/>
          <w:sz w:val="24"/>
          <w:szCs w:val="24"/>
        </w:rPr>
        <w:t>（資料</w:t>
      </w:r>
      <w:r w:rsidRPr="002D46A3">
        <w:rPr>
          <w:rFonts w:asciiTheme="majorEastAsia" w:eastAsiaTheme="majorEastAsia" w:hAnsiTheme="majorEastAsia" w:hint="eastAsia"/>
          <w:b/>
          <w:sz w:val="24"/>
          <w:szCs w:val="24"/>
        </w:rPr>
        <w:t xml:space="preserve">　</w:t>
      </w:r>
      <w:r w:rsidRPr="002D46A3">
        <w:rPr>
          <w:rFonts w:asciiTheme="majorEastAsia" w:eastAsiaTheme="majorEastAsia" w:hAnsiTheme="majorEastAsia" w:hint="eastAsia"/>
          <w:b/>
          <w:sz w:val="24"/>
          <w:szCs w:val="24"/>
        </w:rPr>
        <w:lastRenderedPageBreak/>
        <w:t>協力依頼文章の例）</w:t>
      </w:r>
    </w:p>
    <w:p w:rsidR="001F34AA" w:rsidRDefault="001F34AA" w:rsidP="001F34AA">
      <w:pPr>
        <w:rPr>
          <w:rFonts w:asciiTheme="majorEastAsia" w:eastAsiaTheme="majorEastAsia" w:hAnsiTheme="majorEastAsia"/>
          <w:sz w:val="24"/>
          <w:szCs w:val="24"/>
        </w:rPr>
      </w:pPr>
    </w:p>
    <w:p w:rsidR="00B30F51" w:rsidRDefault="00B30F51" w:rsidP="001F34AA">
      <w:pPr>
        <w:rPr>
          <w:rFonts w:asciiTheme="majorEastAsia" w:eastAsiaTheme="majorEastAsia" w:hAnsiTheme="majorEastAsia"/>
          <w:sz w:val="24"/>
          <w:szCs w:val="24"/>
        </w:rPr>
      </w:pPr>
    </w:p>
    <w:p w:rsidR="001F34AA" w:rsidRPr="00282255" w:rsidRDefault="00DC4C16" w:rsidP="00DC4C16">
      <w:pPr>
        <w:pStyle w:val="a"/>
      </w:pPr>
      <w:r>
        <w:rPr>
          <w:rFonts w:hint="eastAsia"/>
        </w:rPr>
        <w:t>住民等の理解の推進</w:t>
      </w:r>
    </w:p>
    <w:p w:rsidR="001F34AA" w:rsidRDefault="001F34AA" w:rsidP="001F34AA">
      <w:pPr>
        <w:pStyle w:val="a"/>
        <w:numPr>
          <w:ilvl w:val="0"/>
          <w:numId w:val="0"/>
        </w:numPr>
        <w:ind w:leftChars="100" w:left="210" w:firstLineChars="100" w:firstLine="240"/>
        <w:rPr>
          <w:b w:val="0"/>
        </w:rPr>
      </w:pPr>
      <w:r>
        <w:rPr>
          <w:rFonts w:hint="eastAsia"/>
          <w:b w:val="0"/>
        </w:rPr>
        <w:t>新しい処置の実施について、住民等からの理解を得るために、処置拡大の実施後も含めて</w:t>
      </w:r>
      <w:r w:rsidRPr="007A3B04">
        <w:rPr>
          <w:rFonts w:hint="eastAsia"/>
          <w:b w:val="0"/>
        </w:rPr>
        <w:t>継続的に広報活動を行う。</w:t>
      </w:r>
    </w:p>
    <w:p w:rsidR="001F34AA" w:rsidRPr="007A3B04" w:rsidRDefault="001F34AA" w:rsidP="001F34AA">
      <w:pPr>
        <w:pStyle w:val="a"/>
        <w:numPr>
          <w:ilvl w:val="0"/>
          <w:numId w:val="0"/>
        </w:numPr>
        <w:ind w:leftChars="100" w:left="210" w:firstLineChars="100" w:firstLine="240"/>
        <w:rPr>
          <w:b w:val="0"/>
        </w:rPr>
      </w:pPr>
    </w:p>
    <w:p w:rsidR="001F34AA" w:rsidRPr="00203843" w:rsidRDefault="001F34AA" w:rsidP="001F34AA">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関係市町村長への説明</w:t>
      </w:r>
    </w:p>
    <w:p w:rsidR="001F34AA" w:rsidRDefault="001F34AA" w:rsidP="001F34AA">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関係市町村議会での説明、広報</w:t>
      </w:r>
      <w:r w:rsidR="00E023DD">
        <w:rPr>
          <w:rFonts w:asciiTheme="majorEastAsia" w:eastAsiaTheme="majorEastAsia" w:hAnsiTheme="majorEastAsia" w:hint="eastAsia"/>
          <w:b/>
          <w:sz w:val="24"/>
          <w:szCs w:val="24"/>
        </w:rPr>
        <w:t>（資料</w:t>
      </w:r>
      <w:r w:rsidRPr="002D46A3">
        <w:rPr>
          <w:rFonts w:asciiTheme="majorEastAsia" w:eastAsiaTheme="majorEastAsia" w:hAnsiTheme="majorEastAsia" w:hint="eastAsia"/>
          <w:b/>
          <w:sz w:val="24"/>
          <w:szCs w:val="24"/>
        </w:rPr>
        <w:t xml:space="preserve">　議会への説明資料の例）</w:t>
      </w:r>
    </w:p>
    <w:p w:rsidR="001F34AA" w:rsidRPr="002D46A3" w:rsidRDefault="001F34AA" w:rsidP="001F34AA">
      <w:pPr>
        <w:pStyle w:val="a8"/>
        <w:numPr>
          <w:ilvl w:val="0"/>
          <w:numId w:val="4"/>
        </w:numPr>
        <w:ind w:leftChars="0"/>
        <w:rPr>
          <w:rFonts w:asciiTheme="majorEastAsia" w:eastAsiaTheme="majorEastAsia" w:hAnsiTheme="majorEastAsia"/>
          <w:b/>
          <w:sz w:val="24"/>
          <w:szCs w:val="24"/>
        </w:rPr>
      </w:pPr>
      <w:r>
        <w:rPr>
          <w:rFonts w:asciiTheme="majorEastAsia" w:eastAsiaTheme="majorEastAsia" w:hAnsiTheme="majorEastAsia" w:hint="eastAsia"/>
          <w:sz w:val="24"/>
          <w:szCs w:val="24"/>
        </w:rPr>
        <w:t>ポスターの作成、掲示</w:t>
      </w:r>
      <w:r w:rsidR="00E023DD">
        <w:rPr>
          <w:rFonts w:asciiTheme="majorEastAsia" w:eastAsiaTheme="majorEastAsia" w:hAnsiTheme="majorEastAsia" w:hint="eastAsia"/>
          <w:b/>
          <w:sz w:val="24"/>
          <w:szCs w:val="24"/>
        </w:rPr>
        <w:t>（資料</w:t>
      </w:r>
      <w:r w:rsidRPr="002D46A3">
        <w:rPr>
          <w:rFonts w:asciiTheme="majorEastAsia" w:eastAsiaTheme="majorEastAsia" w:hAnsiTheme="majorEastAsia" w:hint="eastAsia"/>
          <w:b/>
          <w:sz w:val="24"/>
          <w:szCs w:val="24"/>
        </w:rPr>
        <w:t xml:space="preserve">　ポスターの例）</w:t>
      </w:r>
    </w:p>
    <w:p w:rsidR="001F34AA" w:rsidRDefault="001F34AA" w:rsidP="001F34AA">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公的な広報誌への掲載</w:t>
      </w:r>
      <w:r w:rsidR="00E023DD">
        <w:rPr>
          <w:rFonts w:asciiTheme="majorEastAsia" w:eastAsiaTheme="majorEastAsia" w:hAnsiTheme="majorEastAsia" w:hint="eastAsia"/>
          <w:b/>
          <w:sz w:val="24"/>
          <w:szCs w:val="24"/>
        </w:rPr>
        <w:t>（資料</w:t>
      </w:r>
      <w:r w:rsidRPr="002D46A3">
        <w:rPr>
          <w:rFonts w:asciiTheme="majorEastAsia" w:eastAsiaTheme="majorEastAsia" w:hAnsiTheme="majorEastAsia" w:hint="eastAsia"/>
          <w:b/>
          <w:sz w:val="24"/>
          <w:szCs w:val="24"/>
        </w:rPr>
        <w:t xml:space="preserve">　広報誌への掲載例</w:t>
      </w:r>
      <w:r w:rsidR="00BE3392">
        <w:rPr>
          <w:rFonts w:asciiTheme="majorEastAsia" w:eastAsiaTheme="majorEastAsia" w:hAnsiTheme="majorEastAsia" w:hint="eastAsia"/>
          <w:b/>
          <w:sz w:val="24"/>
          <w:szCs w:val="24"/>
        </w:rPr>
        <w:t>、ホームページ</w:t>
      </w:r>
      <w:r w:rsidR="00BE3392">
        <w:rPr>
          <w:rFonts w:asciiTheme="majorEastAsia" w:eastAsiaTheme="majorEastAsia" w:hAnsiTheme="majorEastAsia"/>
          <w:b/>
          <w:sz w:val="24"/>
          <w:szCs w:val="24"/>
        </w:rPr>
        <w:t>の例</w:t>
      </w:r>
      <w:r w:rsidRPr="002D46A3">
        <w:rPr>
          <w:rFonts w:asciiTheme="majorEastAsia" w:eastAsiaTheme="majorEastAsia" w:hAnsiTheme="majorEastAsia" w:hint="eastAsia"/>
          <w:b/>
          <w:sz w:val="24"/>
          <w:szCs w:val="24"/>
        </w:rPr>
        <w:t>）</w:t>
      </w:r>
    </w:p>
    <w:p w:rsidR="001F34AA" w:rsidRPr="002D46A3" w:rsidRDefault="001F34AA" w:rsidP="001F34AA">
      <w:pPr>
        <w:pStyle w:val="a8"/>
        <w:numPr>
          <w:ilvl w:val="0"/>
          <w:numId w:val="4"/>
        </w:numPr>
        <w:ind w:leftChars="0"/>
        <w:rPr>
          <w:rFonts w:asciiTheme="majorEastAsia" w:eastAsiaTheme="majorEastAsia" w:hAnsiTheme="majorEastAsia"/>
          <w:b/>
          <w:sz w:val="24"/>
          <w:szCs w:val="24"/>
        </w:rPr>
      </w:pPr>
      <w:r>
        <w:rPr>
          <w:rFonts w:asciiTheme="majorEastAsia" w:eastAsiaTheme="majorEastAsia" w:hAnsiTheme="majorEastAsia" w:hint="eastAsia"/>
          <w:sz w:val="24"/>
          <w:szCs w:val="24"/>
        </w:rPr>
        <w:t>地域の民放放送局、新聞社等への働きかけ、情報提供</w:t>
      </w:r>
    </w:p>
    <w:p w:rsidR="00202E68" w:rsidRDefault="00202E68" w:rsidP="00203843">
      <w:pPr>
        <w:rPr>
          <w:rFonts w:asciiTheme="majorEastAsia" w:eastAsiaTheme="majorEastAsia" w:hAnsiTheme="majorEastAsia"/>
          <w:sz w:val="24"/>
          <w:szCs w:val="24"/>
        </w:rPr>
      </w:pPr>
    </w:p>
    <w:p w:rsidR="00B30F51" w:rsidRDefault="00B30F51" w:rsidP="00203843">
      <w:pPr>
        <w:rPr>
          <w:rFonts w:asciiTheme="majorEastAsia" w:eastAsiaTheme="majorEastAsia" w:hAnsiTheme="majorEastAsia"/>
          <w:sz w:val="24"/>
          <w:szCs w:val="24"/>
        </w:rPr>
      </w:pPr>
    </w:p>
    <w:p w:rsidR="00DC4C16" w:rsidRPr="00B30F51" w:rsidRDefault="00DC4C16" w:rsidP="00DC4C16">
      <w:pPr>
        <w:pStyle w:val="a"/>
      </w:pPr>
      <w:r>
        <w:rPr>
          <w:rFonts w:hint="eastAsia"/>
        </w:rPr>
        <w:t>その他</w:t>
      </w:r>
    </w:p>
    <w:p w:rsidR="00DC4C16" w:rsidRPr="00203843" w:rsidRDefault="00DC4C16" w:rsidP="00DC4C16">
      <w:pPr>
        <w:pStyle w:val="a8"/>
        <w:numPr>
          <w:ilvl w:val="0"/>
          <w:numId w:val="4"/>
        </w:numPr>
        <w:ind w:leftChars="0"/>
        <w:rPr>
          <w:rFonts w:asciiTheme="majorEastAsia" w:eastAsiaTheme="majorEastAsia" w:hAnsiTheme="majorEastAsia"/>
          <w:sz w:val="24"/>
          <w:szCs w:val="24"/>
        </w:rPr>
      </w:pPr>
      <w:r w:rsidRPr="00203843">
        <w:rPr>
          <w:rFonts w:asciiTheme="majorEastAsia" w:eastAsiaTheme="majorEastAsia" w:hAnsiTheme="majorEastAsia" w:hint="eastAsia"/>
          <w:sz w:val="24"/>
          <w:szCs w:val="24"/>
        </w:rPr>
        <w:t>報告書等の変更に伴うパソコンソフトのバージョンアップ依頼。</w:t>
      </w:r>
    </w:p>
    <w:p w:rsidR="00DC4C16" w:rsidRPr="00203843" w:rsidRDefault="00DC4C16" w:rsidP="00DC4C16">
      <w:pPr>
        <w:pStyle w:val="a8"/>
        <w:numPr>
          <w:ilvl w:val="0"/>
          <w:numId w:val="4"/>
        </w:numPr>
        <w:ind w:leftChars="0"/>
        <w:rPr>
          <w:rFonts w:asciiTheme="majorEastAsia" w:eastAsiaTheme="majorEastAsia" w:hAnsiTheme="majorEastAsia"/>
          <w:sz w:val="24"/>
          <w:szCs w:val="24"/>
        </w:rPr>
      </w:pPr>
      <w:r w:rsidRPr="00203843">
        <w:rPr>
          <w:rFonts w:asciiTheme="majorEastAsia" w:eastAsiaTheme="majorEastAsia" w:hAnsiTheme="majorEastAsia" w:hint="eastAsia"/>
          <w:sz w:val="24"/>
          <w:szCs w:val="24"/>
        </w:rPr>
        <w:t>処置に対するフローチャートをパウチして、すべての指示医師へ処置拡大への対応を理解してもらう。</w:t>
      </w:r>
    </w:p>
    <w:p w:rsidR="00DC4C16" w:rsidRPr="00203843" w:rsidRDefault="00DC4C16" w:rsidP="00DC4C16">
      <w:pPr>
        <w:pStyle w:val="a8"/>
        <w:numPr>
          <w:ilvl w:val="0"/>
          <w:numId w:val="4"/>
        </w:numPr>
        <w:ind w:leftChars="0"/>
        <w:rPr>
          <w:rFonts w:asciiTheme="majorEastAsia" w:eastAsiaTheme="majorEastAsia" w:hAnsiTheme="majorEastAsia"/>
          <w:sz w:val="24"/>
          <w:szCs w:val="24"/>
        </w:rPr>
      </w:pPr>
      <w:r w:rsidRPr="00203843">
        <w:rPr>
          <w:rFonts w:asciiTheme="majorEastAsia" w:eastAsiaTheme="majorEastAsia" w:hAnsiTheme="majorEastAsia" w:hint="eastAsia"/>
          <w:sz w:val="24"/>
          <w:szCs w:val="24"/>
        </w:rPr>
        <w:t>機器及び医薬品の購入。（医薬品については、消防単体で購入することができないため、地域メディカルコントロール会長名で、処方箋を書いてもらい購入する）</w:t>
      </w:r>
    </w:p>
    <w:p w:rsidR="00DC4C16" w:rsidRDefault="00DC4C16" w:rsidP="00DC4C16">
      <w:pPr>
        <w:pStyle w:val="a"/>
        <w:numPr>
          <w:ilvl w:val="0"/>
          <w:numId w:val="0"/>
        </w:numPr>
        <w:ind w:left="420" w:hanging="420"/>
      </w:pPr>
    </w:p>
    <w:p w:rsidR="0097770C" w:rsidRDefault="0097770C" w:rsidP="00DC4C16">
      <w:pPr>
        <w:pStyle w:val="a"/>
        <w:numPr>
          <w:ilvl w:val="0"/>
          <w:numId w:val="0"/>
        </w:numPr>
        <w:ind w:left="420" w:hanging="420"/>
      </w:pPr>
    </w:p>
    <w:p w:rsidR="00B30F51" w:rsidRPr="00DC4C16" w:rsidRDefault="00B30F51" w:rsidP="00B30F51">
      <w:pPr>
        <w:pStyle w:val="a"/>
      </w:pPr>
      <w:r>
        <w:rPr>
          <w:rFonts w:hint="eastAsia"/>
        </w:rPr>
        <w:t>処置の</w:t>
      </w:r>
      <w:r>
        <w:t>運用開始後</w:t>
      </w:r>
      <w:r>
        <w:rPr>
          <w:rFonts w:hint="eastAsia"/>
        </w:rPr>
        <w:t>に</w:t>
      </w:r>
      <w:r>
        <w:t>行うこと</w:t>
      </w:r>
    </w:p>
    <w:p w:rsidR="001514F0" w:rsidRPr="00203843" w:rsidRDefault="00B30F51" w:rsidP="00203843">
      <w:pPr>
        <w:pStyle w:val="a8"/>
        <w:numPr>
          <w:ilvl w:val="0"/>
          <w:numId w:val="4"/>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事後検証会を実施</w:t>
      </w:r>
    </w:p>
    <w:p w:rsidR="0097770C" w:rsidRDefault="00122C41" w:rsidP="0097770C">
      <w:pPr>
        <w:pStyle w:val="a8"/>
        <w:numPr>
          <w:ilvl w:val="0"/>
          <w:numId w:val="4"/>
        </w:numPr>
        <w:ind w:leftChars="0"/>
        <w:rPr>
          <w:rFonts w:asciiTheme="majorEastAsia" w:eastAsiaTheme="majorEastAsia" w:hAnsiTheme="majorEastAsia"/>
          <w:sz w:val="24"/>
          <w:szCs w:val="24"/>
        </w:rPr>
      </w:pPr>
      <w:r w:rsidRPr="00203843">
        <w:rPr>
          <w:rFonts w:asciiTheme="majorEastAsia" w:eastAsiaTheme="majorEastAsia" w:hAnsiTheme="majorEastAsia" w:hint="eastAsia"/>
          <w:sz w:val="24"/>
          <w:szCs w:val="24"/>
        </w:rPr>
        <w:t>処置拡大</w:t>
      </w:r>
      <w:r w:rsidR="00B30F51">
        <w:rPr>
          <w:rFonts w:asciiTheme="majorEastAsia" w:eastAsiaTheme="majorEastAsia" w:hAnsiTheme="majorEastAsia" w:hint="eastAsia"/>
          <w:sz w:val="24"/>
          <w:szCs w:val="24"/>
        </w:rPr>
        <w:t>を含む救急技術訓練の実施</w:t>
      </w: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Default="005B6F5F" w:rsidP="005B6F5F">
      <w:pPr>
        <w:rPr>
          <w:rFonts w:asciiTheme="majorEastAsia" w:eastAsiaTheme="majorEastAsia" w:hAnsiTheme="majorEastAsia"/>
          <w:sz w:val="24"/>
          <w:szCs w:val="24"/>
        </w:rPr>
      </w:pPr>
    </w:p>
    <w:p w:rsidR="005B6F5F" w:rsidRPr="00525E1A" w:rsidRDefault="005B6F5F" w:rsidP="005B6F5F">
      <w:pPr>
        <w:jc w:val="center"/>
        <w:rPr>
          <w:rFonts w:asciiTheme="majorEastAsia" w:eastAsiaTheme="majorEastAsia" w:hAnsiTheme="majorEastAsia" w:cs="Times New Roman"/>
        </w:rPr>
      </w:pPr>
      <w:r w:rsidRPr="00525E1A">
        <w:rPr>
          <w:rFonts w:asciiTheme="majorEastAsia" w:eastAsiaTheme="majorEastAsia" w:hAnsiTheme="majorEastAsia" w:cs="Times New Roman" w:hint="eastAsia"/>
        </w:rPr>
        <w:lastRenderedPageBreak/>
        <w:t>新しい処置の運用を開始するために共通して必要とされる準備について</w:t>
      </w:r>
    </w:p>
    <w:p w:rsidR="005B6F5F" w:rsidRPr="00A63365" w:rsidRDefault="005B6F5F" w:rsidP="005B6F5F">
      <w:pPr>
        <w:jc w:val="center"/>
        <w:rPr>
          <w:rFonts w:asciiTheme="majorEastAsia" w:eastAsiaTheme="majorEastAsia" w:hAnsiTheme="majorEastAsia" w:cs="Times New Roman"/>
          <w:b/>
          <w:sz w:val="24"/>
        </w:rPr>
      </w:pPr>
      <w:r w:rsidRPr="00A63365">
        <w:rPr>
          <w:rFonts w:asciiTheme="majorEastAsia" w:eastAsiaTheme="majorEastAsia" w:hAnsiTheme="majorEastAsia" w:cs="Times New Roman" w:hint="eastAsia"/>
          <w:b/>
          <w:sz w:val="24"/>
        </w:rPr>
        <w:t>準備</w:t>
      </w:r>
      <w:r w:rsidRPr="00A63365">
        <w:rPr>
          <w:rFonts w:asciiTheme="majorEastAsia" w:eastAsiaTheme="majorEastAsia" w:hAnsiTheme="majorEastAsia" w:cs="Times New Roman"/>
          <w:b/>
          <w:sz w:val="24"/>
        </w:rPr>
        <w:t>にあたり</w:t>
      </w:r>
      <w:r w:rsidRPr="00A63365">
        <w:rPr>
          <w:rFonts w:asciiTheme="majorEastAsia" w:eastAsiaTheme="majorEastAsia" w:hAnsiTheme="majorEastAsia" w:cs="Times New Roman" w:hint="eastAsia"/>
          <w:b/>
          <w:sz w:val="24"/>
        </w:rPr>
        <w:t>各消防本部</w:t>
      </w:r>
      <w:r w:rsidRPr="00A63365">
        <w:rPr>
          <w:rFonts w:asciiTheme="majorEastAsia" w:eastAsiaTheme="majorEastAsia" w:hAnsiTheme="majorEastAsia" w:cs="Times New Roman"/>
          <w:b/>
          <w:sz w:val="24"/>
        </w:rPr>
        <w:t>が作成</w:t>
      </w:r>
      <w:r w:rsidRPr="00A63365">
        <w:rPr>
          <w:rFonts w:asciiTheme="majorEastAsia" w:eastAsiaTheme="majorEastAsia" w:hAnsiTheme="majorEastAsia" w:cs="Times New Roman" w:hint="eastAsia"/>
          <w:b/>
          <w:sz w:val="24"/>
        </w:rPr>
        <w:t>した各種</w:t>
      </w:r>
      <w:r w:rsidRPr="00A63365">
        <w:rPr>
          <w:rFonts w:asciiTheme="majorEastAsia" w:eastAsiaTheme="majorEastAsia" w:hAnsiTheme="majorEastAsia" w:cs="Times New Roman"/>
          <w:b/>
          <w:sz w:val="24"/>
        </w:rPr>
        <w:t>書類</w:t>
      </w:r>
      <w:r w:rsidRPr="00A63365">
        <w:rPr>
          <w:rFonts w:asciiTheme="majorEastAsia" w:eastAsiaTheme="majorEastAsia" w:hAnsiTheme="majorEastAsia" w:cs="Times New Roman" w:hint="eastAsia"/>
          <w:b/>
          <w:sz w:val="24"/>
        </w:rPr>
        <w:t>等</w:t>
      </w:r>
    </w:p>
    <w:p w:rsidR="005B6F5F" w:rsidRDefault="005B6F5F" w:rsidP="005B6F5F">
      <w:pPr>
        <w:jc w:val="center"/>
        <w:rPr>
          <w:rFonts w:asciiTheme="majorEastAsia" w:eastAsiaTheme="majorEastAsia" w:hAnsiTheme="majorEastAsia"/>
          <w:sz w:val="24"/>
        </w:rPr>
      </w:pPr>
    </w:p>
    <w:p w:rsidR="005B6F5F" w:rsidRPr="00525E1A" w:rsidRDefault="005B6F5F" w:rsidP="005B6F5F">
      <w:pPr>
        <w:pStyle w:val="a8"/>
        <w:numPr>
          <w:ilvl w:val="0"/>
          <w:numId w:val="13"/>
        </w:numPr>
        <w:ind w:leftChars="0"/>
        <w:jc w:val="left"/>
        <w:rPr>
          <w:rFonts w:asciiTheme="majorEastAsia" w:eastAsiaTheme="majorEastAsia" w:hAnsiTheme="majorEastAsia"/>
          <w:b/>
          <w:sz w:val="24"/>
          <w:szCs w:val="24"/>
        </w:rPr>
      </w:pPr>
      <w:r w:rsidRPr="00525E1A">
        <w:rPr>
          <w:rFonts w:asciiTheme="majorEastAsia" w:eastAsiaTheme="majorEastAsia" w:hAnsiTheme="majorEastAsia" w:hint="eastAsia"/>
          <w:b/>
          <w:sz w:val="24"/>
          <w:szCs w:val="24"/>
        </w:rPr>
        <w:t>資料　認定書の例</w:t>
      </w:r>
    </w:p>
    <w:p w:rsidR="005B6F5F" w:rsidRDefault="005B6F5F" w:rsidP="005B6F5F">
      <w:pPr>
        <w:jc w:val="left"/>
        <w:rPr>
          <w:rFonts w:asciiTheme="majorEastAsia" w:eastAsiaTheme="majorEastAsia" w:hAnsiTheme="majorEastAsia"/>
          <w:b/>
          <w:sz w:val="24"/>
          <w:szCs w:val="24"/>
        </w:rPr>
      </w:pPr>
    </w:p>
    <w:p w:rsidR="005B6F5F" w:rsidRDefault="005B6F5F" w:rsidP="005B6F5F">
      <w:pPr>
        <w:widowControl/>
        <w:jc w:val="center"/>
        <w:rPr>
          <w:rFonts w:asciiTheme="majorEastAsia" w:eastAsiaTheme="majorEastAsia" w:hAnsiTheme="majorEastAsia"/>
          <w:b/>
          <w:sz w:val="24"/>
          <w:szCs w:val="24"/>
        </w:rPr>
      </w:pPr>
      <w:r>
        <w:rPr>
          <w:rFonts w:asciiTheme="majorEastAsia" w:eastAsiaTheme="majorEastAsia" w:hAnsiTheme="majorEastAsia"/>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553.2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AcroExch.Document.11" ShapeID="_x0000_i1025" DrawAspect="Content" ObjectID="_1494661347" r:id="rId8"/>
        </w:object>
      </w:r>
      <w:r>
        <w:rPr>
          <w:rFonts w:asciiTheme="majorEastAsia" w:eastAsiaTheme="majorEastAsia" w:hAnsiTheme="majorEastAsia"/>
          <w:b/>
          <w:sz w:val="24"/>
          <w:szCs w:val="24"/>
        </w:rPr>
        <w:br w:type="page"/>
      </w:r>
    </w:p>
    <w:p w:rsidR="005B6F5F" w:rsidRPr="00525E1A" w:rsidRDefault="005B6F5F" w:rsidP="005B6F5F">
      <w:pPr>
        <w:pStyle w:val="a8"/>
        <w:numPr>
          <w:ilvl w:val="0"/>
          <w:numId w:val="13"/>
        </w:numPr>
        <w:ind w:leftChars="0"/>
        <w:jc w:val="left"/>
        <w:rPr>
          <w:rFonts w:asciiTheme="majorEastAsia" w:eastAsiaTheme="majorEastAsia" w:hAnsiTheme="majorEastAsia"/>
          <w:b/>
          <w:sz w:val="24"/>
        </w:rPr>
      </w:pPr>
      <w:r w:rsidRPr="00525E1A">
        <w:rPr>
          <w:rFonts w:asciiTheme="majorEastAsia" w:eastAsiaTheme="majorEastAsia" w:hAnsiTheme="majorEastAsia" w:hint="eastAsia"/>
          <w:b/>
          <w:sz w:val="24"/>
        </w:rPr>
        <w:lastRenderedPageBreak/>
        <w:t>資料　協力依頼文章の例</w:t>
      </w:r>
    </w:p>
    <w:p w:rsidR="005B6F5F" w:rsidRDefault="005B6F5F" w:rsidP="005B6F5F">
      <w:pPr>
        <w:jc w:val="left"/>
        <w:rPr>
          <w:rFonts w:asciiTheme="majorEastAsia" w:eastAsiaTheme="majorEastAsia" w:hAnsiTheme="majorEastAsia"/>
          <w:sz w:val="24"/>
        </w:rPr>
      </w:pPr>
    </w:p>
    <w:p w:rsidR="005B6F5F" w:rsidRDefault="005B6F5F" w:rsidP="005B6F5F">
      <w:pPr>
        <w:widowControl/>
        <w:jc w:val="left"/>
        <w:rPr>
          <w:rFonts w:asciiTheme="majorEastAsia" w:eastAsiaTheme="majorEastAsia" w:hAnsiTheme="majorEastAsia"/>
          <w:sz w:val="24"/>
        </w:rPr>
      </w:pPr>
      <w:r>
        <w:rPr>
          <w:rFonts w:asciiTheme="majorEastAsia" w:eastAsiaTheme="majorEastAsia" w:hAnsiTheme="majorEastAsia"/>
          <w:sz w:val="24"/>
        </w:rPr>
        <w:object w:dxaOrig="8925" w:dyaOrig="12630">
          <v:shape id="_x0000_i1026" type="#_x0000_t75" style="width:420pt;height:595.8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roExch.Document.11" ShapeID="_x0000_i1026" DrawAspect="Content" ObjectID="_1494661348" r:id="rId10"/>
        </w:object>
      </w:r>
    </w:p>
    <w:p w:rsidR="005B6F5F" w:rsidRPr="00525E1A" w:rsidRDefault="005B6F5F" w:rsidP="005B6F5F">
      <w:pPr>
        <w:pStyle w:val="a8"/>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b/>
          <w:sz w:val="24"/>
          <w:szCs w:val="24"/>
        </w:rPr>
        <w:lastRenderedPageBreak/>
        <w:t>資料</w:t>
      </w:r>
      <w:r w:rsidRPr="002D46A3">
        <w:rPr>
          <w:rFonts w:asciiTheme="majorEastAsia" w:eastAsiaTheme="majorEastAsia" w:hAnsiTheme="majorEastAsia" w:hint="eastAsia"/>
          <w:b/>
          <w:sz w:val="24"/>
          <w:szCs w:val="24"/>
        </w:rPr>
        <w:t xml:space="preserve">　議会への説明資料の例</w:t>
      </w:r>
    </w:p>
    <w:p w:rsidR="005B6F5F" w:rsidRDefault="005B6F5F" w:rsidP="005B6F5F">
      <w:pPr>
        <w:jc w:val="left"/>
        <w:rPr>
          <w:rFonts w:asciiTheme="majorEastAsia" w:eastAsiaTheme="majorEastAsia" w:hAnsiTheme="majorEastAsia"/>
          <w:sz w:val="24"/>
        </w:rPr>
      </w:pPr>
    </w:p>
    <w:p w:rsidR="005B6F5F" w:rsidRDefault="005B6F5F" w:rsidP="005B6F5F">
      <w:pPr>
        <w:jc w:val="left"/>
        <w:rPr>
          <w:rFonts w:asciiTheme="majorEastAsia" w:eastAsiaTheme="majorEastAsia" w:hAnsiTheme="majorEastAsia"/>
          <w:sz w:val="24"/>
        </w:rPr>
      </w:pPr>
      <w:r>
        <w:rPr>
          <w:rFonts w:asciiTheme="majorEastAsia" w:eastAsiaTheme="majorEastAsia" w:hAnsiTheme="majorEastAsia"/>
          <w:sz w:val="24"/>
        </w:rPr>
        <w:object w:dxaOrig="8925" w:dyaOrig="12630">
          <v:shape id="_x0000_i1027" type="#_x0000_t75" style="width:424.2pt;height:599.4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Exch.Document.11" ShapeID="_x0000_i1027" DrawAspect="Content" ObjectID="_1494661349" r:id="rId12"/>
        </w:object>
      </w:r>
      <w:r>
        <w:rPr>
          <w:rFonts w:asciiTheme="majorEastAsia" w:eastAsiaTheme="majorEastAsia" w:hAnsiTheme="majorEastAsia"/>
          <w:sz w:val="24"/>
        </w:rPr>
        <w:br w:type="page"/>
      </w:r>
    </w:p>
    <w:p w:rsidR="005B6F5F" w:rsidRPr="00BE18EB" w:rsidRDefault="005B6F5F" w:rsidP="005B6F5F">
      <w:pPr>
        <w:pStyle w:val="a8"/>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b/>
          <w:sz w:val="24"/>
          <w:szCs w:val="24"/>
        </w:rPr>
        <w:lastRenderedPageBreak/>
        <w:t>資料</w:t>
      </w:r>
      <w:r w:rsidRPr="002D46A3">
        <w:rPr>
          <w:rFonts w:asciiTheme="majorEastAsia" w:eastAsiaTheme="majorEastAsia" w:hAnsiTheme="majorEastAsia" w:hint="eastAsia"/>
          <w:b/>
          <w:sz w:val="24"/>
          <w:szCs w:val="24"/>
        </w:rPr>
        <w:t xml:space="preserve">　ポスターの例</w:t>
      </w:r>
    </w:p>
    <w:p w:rsidR="005B6F5F" w:rsidRDefault="005B6F5F" w:rsidP="005B6F5F">
      <w:pPr>
        <w:pStyle w:val="a8"/>
        <w:ind w:leftChars="0" w:left="660"/>
        <w:jc w:val="left"/>
        <w:rPr>
          <w:rFonts w:asciiTheme="majorEastAsia" w:eastAsiaTheme="majorEastAsia" w:hAnsiTheme="majorEastAsia"/>
          <w:sz w:val="24"/>
        </w:rPr>
      </w:pPr>
      <w:r w:rsidRPr="00BE18EB">
        <w:rPr>
          <w:rFonts w:asciiTheme="majorEastAsia" w:eastAsiaTheme="majorEastAsia" w:hAnsiTheme="majorEastAsia" w:hint="eastAsia"/>
          <w:noProof/>
          <w:sz w:val="24"/>
        </w:rPr>
        <w:drawing>
          <wp:anchor distT="0" distB="0" distL="114300" distR="114300" simplePos="0" relativeHeight="251659264" behindDoc="1" locked="0" layoutInCell="1" allowOverlap="1" wp14:anchorId="22899B09" wp14:editId="140D779F">
            <wp:simplePos x="0" y="0"/>
            <wp:positionH relativeFrom="column">
              <wp:posOffset>415290</wp:posOffset>
            </wp:positionH>
            <wp:positionV relativeFrom="paragraph">
              <wp:posOffset>63500</wp:posOffset>
            </wp:positionV>
            <wp:extent cx="5305425" cy="7864912"/>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7864912"/>
                    </a:xfrm>
                    <a:prstGeom prst="rect">
                      <a:avLst/>
                    </a:prstGeom>
                    <a:noFill/>
                    <a:ln>
                      <a:noFill/>
                    </a:ln>
                  </pic:spPr>
                </pic:pic>
              </a:graphicData>
            </a:graphic>
          </wp:anchor>
        </w:drawing>
      </w:r>
      <w:r>
        <w:rPr>
          <w:rFonts w:asciiTheme="majorEastAsia" w:eastAsiaTheme="majorEastAsia" w:hAnsiTheme="majorEastAsia"/>
          <w:sz w:val="24"/>
        </w:rPr>
        <w:br w:type="page"/>
      </w:r>
    </w:p>
    <w:p w:rsidR="005B6F5F" w:rsidRPr="00283018" w:rsidRDefault="005B6F5F" w:rsidP="005B6F5F">
      <w:pPr>
        <w:pStyle w:val="a8"/>
        <w:numPr>
          <w:ilvl w:val="0"/>
          <w:numId w:val="13"/>
        </w:numPr>
        <w:ind w:leftChars="0"/>
        <w:jc w:val="left"/>
        <w:rPr>
          <w:rFonts w:asciiTheme="majorEastAsia" w:eastAsiaTheme="majorEastAsia" w:hAnsiTheme="majorEastAsia"/>
          <w:b/>
          <w:sz w:val="24"/>
        </w:rPr>
      </w:pPr>
      <w:r w:rsidRPr="00A63365">
        <w:rPr>
          <w:rFonts w:asciiTheme="majorEastAsia" w:eastAsiaTheme="majorEastAsia" w:hAnsiTheme="majorEastAsia" w:hint="eastAsia"/>
          <w:b/>
          <w:sz w:val="24"/>
          <w:szCs w:val="24"/>
        </w:rPr>
        <w:lastRenderedPageBreak/>
        <w:t>資料　広報誌への掲載例</w:t>
      </w:r>
    </w:p>
    <w:p w:rsidR="005B6F5F" w:rsidRDefault="005B6F5F" w:rsidP="005B6F5F">
      <w:pPr>
        <w:widowControl/>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63B2CFF3" wp14:editId="5DE0782A">
            <wp:extent cx="4590252" cy="770572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3995" b="571"/>
                    <a:stretch/>
                  </pic:blipFill>
                  <pic:spPr bwMode="auto">
                    <a:xfrm>
                      <a:off x="0" y="0"/>
                      <a:ext cx="4593947" cy="7711928"/>
                    </a:xfrm>
                    <a:prstGeom prst="rect">
                      <a:avLst/>
                    </a:prstGeom>
                    <a:noFill/>
                    <a:ln>
                      <a:noFill/>
                    </a:ln>
                    <a:extLst>
                      <a:ext uri="{53640926-AAD7-44D8-BBD7-CCE9431645EC}">
                        <a14:shadowObscured xmlns:a14="http://schemas.microsoft.com/office/drawing/2010/main"/>
                      </a:ext>
                    </a:extLst>
                  </pic:spPr>
                </pic:pic>
              </a:graphicData>
            </a:graphic>
          </wp:inline>
        </w:drawing>
      </w:r>
    </w:p>
    <w:p w:rsidR="005B6F5F" w:rsidRDefault="005B6F5F" w:rsidP="005B6F5F">
      <w:pPr>
        <w:widowControl/>
        <w:jc w:val="left"/>
        <w:rPr>
          <w:rFonts w:asciiTheme="majorEastAsia" w:eastAsiaTheme="majorEastAsia" w:hAnsiTheme="majorEastAsia"/>
          <w:sz w:val="24"/>
        </w:rPr>
      </w:pPr>
      <w:r>
        <w:rPr>
          <w:rFonts w:asciiTheme="majorEastAsia" w:eastAsiaTheme="majorEastAsia" w:hAnsiTheme="majorEastAsia" w:hint="eastAsia"/>
          <w:sz w:val="24"/>
        </w:rPr>
        <w:t>広報</w:t>
      </w:r>
      <w:r>
        <w:rPr>
          <w:rFonts w:asciiTheme="majorEastAsia" w:eastAsiaTheme="majorEastAsia" w:hAnsiTheme="majorEastAsia"/>
          <w:sz w:val="24"/>
        </w:rPr>
        <w:t>あきた　平成26年３月21日号</w:t>
      </w:r>
    </w:p>
    <w:p w:rsidR="005B6F5F" w:rsidRDefault="005B6F5F" w:rsidP="005B6F5F">
      <w:pPr>
        <w:widowControl/>
        <w:jc w:val="left"/>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0" distR="0" wp14:anchorId="076EC9C3" wp14:editId="403F03E6">
            <wp:extent cx="5400675" cy="73533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7353300"/>
                    </a:xfrm>
                    <a:prstGeom prst="rect">
                      <a:avLst/>
                    </a:prstGeom>
                    <a:noFill/>
                    <a:ln>
                      <a:noFill/>
                    </a:ln>
                  </pic:spPr>
                </pic:pic>
              </a:graphicData>
            </a:graphic>
          </wp:inline>
        </w:drawing>
      </w:r>
    </w:p>
    <w:p w:rsidR="005B6F5F" w:rsidRDefault="005B6F5F" w:rsidP="005B6F5F">
      <w:pPr>
        <w:pStyle w:val="a8"/>
        <w:numPr>
          <w:ilvl w:val="0"/>
          <w:numId w:val="13"/>
        </w:numPr>
        <w:ind w:leftChars="0"/>
        <w:rPr>
          <w:rFonts w:asciiTheme="majorEastAsia" w:eastAsiaTheme="majorEastAsia" w:hAnsiTheme="majorEastAsia"/>
          <w:b/>
          <w:sz w:val="24"/>
        </w:rPr>
      </w:pPr>
      <w:r w:rsidRPr="00A63365">
        <w:rPr>
          <w:rFonts w:asciiTheme="majorEastAsia" w:eastAsiaTheme="majorEastAsia" w:hAnsiTheme="majorEastAsia" w:hint="eastAsia"/>
          <w:b/>
          <w:sz w:val="24"/>
        </w:rPr>
        <w:t xml:space="preserve">資料　</w:t>
      </w:r>
      <w:r>
        <w:rPr>
          <w:rFonts w:asciiTheme="majorEastAsia" w:eastAsiaTheme="majorEastAsia" w:hAnsiTheme="majorEastAsia" w:hint="eastAsia"/>
          <w:b/>
          <w:sz w:val="24"/>
        </w:rPr>
        <w:t>HP</w:t>
      </w:r>
      <w:r w:rsidRPr="00A63365">
        <w:rPr>
          <w:rFonts w:asciiTheme="majorEastAsia" w:eastAsiaTheme="majorEastAsia" w:hAnsiTheme="majorEastAsia" w:hint="eastAsia"/>
          <w:b/>
          <w:sz w:val="24"/>
        </w:rPr>
        <w:t>への掲載例</w:t>
      </w:r>
    </w:p>
    <w:p w:rsidR="005B6F5F" w:rsidRPr="00A63365" w:rsidRDefault="005B6F5F" w:rsidP="005B6F5F">
      <w:pPr>
        <w:pStyle w:val="a8"/>
        <w:ind w:leftChars="0" w:left="660"/>
        <w:rPr>
          <w:rFonts w:asciiTheme="majorEastAsia" w:eastAsiaTheme="majorEastAsia" w:hAnsiTheme="majorEastAsia"/>
          <w:b/>
          <w:sz w:val="24"/>
        </w:rPr>
      </w:pPr>
    </w:p>
    <w:p w:rsidR="005B6F5F" w:rsidRPr="005B6F5F" w:rsidRDefault="005B6F5F" w:rsidP="005B6F5F">
      <w:pPr>
        <w:rPr>
          <w:rFonts w:asciiTheme="majorEastAsia" w:eastAsiaTheme="majorEastAsia" w:hAnsiTheme="majorEastAsia" w:hint="eastAsia"/>
          <w:sz w:val="24"/>
          <w:szCs w:val="24"/>
        </w:rPr>
      </w:pPr>
      <w:bookmarkStart w:id="3" w:name="_GoBack"/>
      <w:bookmarkEnd w:id="3"/>
    </w:p>
    <w:sectPr w:rsidR="005B6F5F" w:rsidRPr="005B6F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824" w:rsidRDefault="00A45824" w:rsidP="000C50F7">
      <w:r>
        <w:separator/>
      </w:r>
    </w:p>
  </w:endnote>
  <w:endnote w:type="continuationSeparator" w:id="0">
    <w:p w:rsidR="00A45824" w:rsidRDefault="00A45824" w:rsidP="000C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824" w:rsidRDefault="00A45824" w:rsidP="000C50F7">
      <w:r>
        <w:separator/>
      </w:r>
    </w:p>
  </w:footnote>
  <w:footnote w:type="continuationSeparator" w:id="0">
    <w:p w:rsidR="00A45824" w:rsidRDefault="00A45824" w:rsidP="000C5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745D"/>
    <w:multiLevelType w:val="hybridMultilevel"/>
    <w:tmpl w:val="D542EF82"/>
    <w:lvl w:ilvl="0" w:tplc="1584E7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C34CA7"/>
    <w:multiLevelType w:val="hybridMultilevel"/>
    <w:tmpl w:val="6A9A03CE"/>
    <w:lvl w:ilvl="0" w:tplc="1584E7FA">
      <w:start w:val="1"/>
      <w:numFmt w:val="bullet"/>
      <w:lvlText w:val=""/>
      <w:lvlJc w:val="left"/>
      <w:pPr>
        <w:ind w:left="420" w:hanging="420"/>
      </w:pPr>
      <w:rPr>
        <w:rFonts w:ascii="Wingdings" w:hAnsi="Wingdings" w:hint="default"/>
      </w:rPr>
    </w:lvl>
    <w:lvl w:ilvl="1" w:tplc="65107EB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EF70B2"/>
    <w:multiLevelType w:val="hybridMultilevel"/>
    <w:tmpl w:val="D4EC23F6"/>
    <w:lvl w:ilvl="0" w:tplc="EE2824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5C27AE"/>
    <w:multiLevelType w:val="hybridMultilevel"/>
    <w:tmpl w:val="D0E8CD46"/>
    <w:lvl w:ilvl="0" w:tplc="1584E7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DA2DA2"/>
    <w:multiLevelType w:val="hybridMultilevel"/>
    <w:tmpl w:val="7FC07CE6"/>
    <w:lvl w:ilvl="0" w:tplc="1DFC9B86">
      <w:start w:val="1"/>
      <w:numFmt w:val="upperRoman"/>
      <w:pStyle w:val="a"/>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F7227C"/>
    <w:multiLevelType w:val="hybridMultilevel"/>
    <w:tmpl w:val="3F389D60"/>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6623904"/>
    <w:multiLevelType w:val="hybridMultilevel"/>
    <w:tmpl w:val="2CC85498"/>
    <w:lvl w:ilvl="0" w:tplc="1584E7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7ED71EC"/>
    <w:multiLevelType w:val="hybridMultilevel"/>
    <w:tmpl w:val="50C638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9F65674"/>
    <w:multiLevelType w:val="hybridMultilevel"/>
    <w:tmpl w:val="C5E46A1C"/>
    <w:lvl w:ilvl="0" w:tplc="1584E7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6"/>
  </w:num>
  <w:num w:numId="4">
    <w:abstractNumId w:val="8"/>
  </w:num>
  <w:num w:numId="5">
    <w:abstractNumId w:val="4"/>
  </w:num>
  <w:num w:numId="6">
    <w:abstractNumId w:val="7"/>
  </w:num>
  <w:num w:numId="7">
    <w:abstractNumId w:val="3"/>
  </w:num>
  <w:num w:numId="8">
    <w:abstractNumId w:val="4"/>
  </w:num>
  <w:num w:numId="9">
    <w:abstractNumId w:val="4"/>
  </w:num>
  <w:num w:numId="10">
    <w:abstractNumId w:val="0"/>
  </w:num>
  <w:num w:numId="11">
    <w:abstractNumId w:val="4"/>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68"/>
    <w:rsid w:val="000018BE"/>
    <w:rsid w:val="00025431"/>
    <w:rsid w:val="00043C2D"/>
    <w:rsid w:val="00046B2B"/>
    <w:rsid w:val="00051506"/>
    <w:rsid w:val="00052CC9"/>
    <w:rsid w:val="000624E0"/>
    <w:rsid w:val="00062AE2"/>
    <w:rsid w:val="00074C3C"/>
    <w:rsid w:val="000A4419"/>
    <w:rsid w:val="000C50F7"/>
    <w:rsid w:val="000C699B"/>
    <w:rsid w:val="000C7E65"/>
    <w:rsid w:val="000C7FB2"/>
    <w:rsid w:val="000F0008"/>
    <w:rsid w:val="00122C41"/>
    <w:rsid w:val="001333DF"/>
    <w:rsid w:val="001514F0"/>
    <w:rsid w:val="00160A27"/>
    <w:rsid w:val="00175235"/>
    <w:rsid w:val="00176A94"/>
    <w:rsid w:val="001B4253"/>
    <w:rsid w:val="001C01E7"/>
    <w:rsid w:val="001C43AF"/>
    <w:rsid w:val="001E1B7D"/>
    <w:rsid w:val="001F34AA"/>
    <w:rsid w:val="001F466E"/>
    <w:rsid w:val="00202E68"/>
    <w:rsid w:val="00203843"/>
    <w:rsid w:val="00204879"/>
    <w:rsid w:val="002121FB"/>
    <w:rsid w:val="00212967"/>
    <w:rsid w:val="00214596"/>
    <w:rsid w:val="00254514"/>
    <w:rsid w:val="002669F6"/>
    <w:rsid w:val="00282255"/>
    <w:rsid w:val="00290B48"/>
    <w:rsid w:val="002A109F"/>
    <w:rsid w:val="002A5027"/>
    <w:rsid w:val="002B7131"/>
    <w:rsid w:val="002C17D6"/>
    <w:rsid w:val="002C5CC5"/>
    <w:rsid w:val="002D2962"/>
    <w:rsid w:val="002D46A3"/>
    <w:rsid w:val="002E1A07"/>
    <w:rsid w:val="002F779D"/>
    <w:rsid w:val="002F7BA3"/>
    <w:rsid w:val="00323EC9"/>
    <w:rsid w:val="00340A13"/>
    <w:rsid w:val="00345A77"/>
    <w:rsid w:val="0036315D"/>
    <w:rsid w:val="0037130B"/>
    <w:rsid w:val="003774D2"/>
    <w:rsid w:val="00387729"/>
    <w:rsid w:val="00387829"/>
    <w:rsid w:val="003941D5"/>
    <w:rsid w:val="003A6885"/>
    <w:rsid w:val="003D5D60"/>
    <w:rsid w:val="00402880"/>
    <w:rsid w:val="00403A07"/>
    <w:rsid w:val="004055E7"/>
    <w:rsid w:val="00436F9B"/>
    <w:rsid w:val="00466C77"/>
    <w:rsid w:val="0048311C"/>
    <w:rsid w:val="00487883"/>
    <w:rsid w:val="004964B9"/>
    <w:rsid w:val="004A73AF"/>
    <w:rsid w:val="004B655A"/>
    <w:rsid w:val="004B72FC"/>
    <w:rsid w:val="004C31DF"/>
    <w:rsid w:val="004D2A8B"/>
    <w:rsid w:val="004F3221"/>
    <w:rsid w:val="004F51E2"/>
    <w:rsid w:val="005707F5"/>
    <w:rsid w:val="005719E6"/>
    <w:rsid w:val="00571C17"/>
    <w:rsid w:val="00575109"/>
    <w:rsid w:val="005B444A"/>
    <w:rsid w:val="005B6BE7"/>
    <w:rsid w:val="005B6F5F"/>
    <w:rsid w:val="00604B4B"/>
    <w:rsid w:val="006132D8"/>
    <w:rsid w:val="00623FA0"/>
    <w:rsid w:val="006259DE"/>
    <w:rsid w:val="006820C6"/>
    <w:rsid w:val="006F58C0"/>
    <w:rsid w:val="00701C5A"/>
    <w:rsid w:val="00715847"/>
    <w:rsid w:val="0072363B"/>
    <w:rsid w:val="00733DBB"/>
    <w:rsid w:val="007977DA"/>
    <w:rsid w:val="007A33A0"/>
    <w:rsid w:val="007A3B04"/>
    <w:rsid w:val="007A4B3C"/>
    <w:rsid w:val="007B2613"/>
    <w:rsid w:val="007D2FBF"/>
    <w:rsid w:val="007D4D87"/>
    <w:rsid w:val="007E0E53"/>
    <w:rsid w:val="007E411D"/>
    <w:rsid w:val="007F2B24"/>
    <w:rsid w:val="0080427A"/>
    <w:rsid w:val="008362F0"/>
    <w:rsid w:val="008A6493"/>
    <w:rsid w:val="008B0DED"/>
    <w:rsid w:val="008D56F9"/>
    <w:rsid w:val="00914BFF"/>
    <w:rsid w:val="00966520"/>
    <w:rsid w:val="00970198"/>
    <w:rsid w:val="0097118A"/>
    <w:rsid w:val="0097770C"/>
    <w:rsid w:val="009859EE"/>
    <w:rsid w:val="009B336A"/>
    <w:rsid w:val="009C4CD0"/>
    <w:rsid w:val="009C5335"/>
    <w:rsid w:val="009F1D76"/>
    <w:rsid w:val="00A12094"/>
    <w:rsid w:val="00A16971"/>
    <w:rsid w:val="00A20C6C"/>
    <w:rsid w:val="00A31101"/>
    <w:rsid w:val="00A4555A"/>
    <w:rsid w:val="00A45824"/>
    <w:rsid w:val="00A47FA6"/>
    <w:rsid w:val="00A768D5"/>
    <w:rsid w:val="00A84E6B"/>
    <w:rsid w:val="00AC659F"/>
    <w:rsid w:val="00AE3E15"/>
    <w:rsid w:val="00AE644D"/>
    <w:rsid w:val="00B101FE"/>
    <w:rsid w:val="00B108E7"/>
    <w:rsid w:val="00B30F51"/>
    <w:rsid w:val="00B75828"/>
    <w:rsid w:val="00BA4DFB"/>
    <w:rsid w:val="00BB0420"/>
    <w:rsid w:val="00BB37EE"/>
    <w:rsid w:val="00BB6C46"/>
    <w:rsid w:val="00BE3392"/>
    <w:rsid w:val="00C04A5A"/>
    <w:rsid w:val="00C1313A"/>
    <w:rsid w:val="00C1648E"/>
    <w:rsid w:val="00C42118"/>
    <w:rsid w:val="00C517A0"/>
    <w:rsid w:val="00CA3CBA"/>
    <w:rsid w:val="00CB39CD"/>
    <w:rsid w:val="00CB4300"/>
    <w:rsid w:val="00CD3FFA"/>
    <w:rsid w:val="00D029FB"/>
    <w:rsid w:val="00D16CA8"/>
    <w:rsid w:val="00D24038"/>
    <w:rsid w:val="00D4038C"/>
    <w:rsid w:val="00D827B6"/>
    <w:rsid w:val="00DB15D2"/>
    <w:rsid w:val="00DB6788"/>
    <w:rsid w:val="00DC4C16"/>
    <w:rsid w:val="00DE6F45"/>
    <w:rsid w:val="00DF49D4"/>
    <w:rsid w:val="00E023DD"/>
    <w:rsid w:val="00E20AE9"/>
    <w:rsid w:val="00E24592"/>
    <w:rsid w:val="00E30F95"/>
    <w:rsid w:val="00E512F0"/>
    <w:rsid w:val="00E70F51"/>
    <w:rsid w:val="00EA186C"/>
    <w:rsid w:val="00EB48C9"/>
    <w:rsid w:val="00EC1988"/>
    <w:rsid w:val="00EC3AF3"/>
    <w:rsid w:val="00EF4429"/>
    <w:rsid w:val="00F10233"/>
    <w:rsid w:val="00F42270"/>
    <w:rsid w:val="00F4640C"/>
    <w:rsid w:val="00F5696C"/>
    <w:rsid w:val="00F613B8"/>
    <w:rsid w:val="00F63127"/>
    <w:rsid w:val="00F66C33"/>
    <w:rsid w:val="00F84A07"/>
    <w:rsid w:val="00F84B9B"/>
    <w:rsid w:val="00F851FD"/>
    <w:rsid w:val="00FA51C4"/>
    <w:rsid w:val="00FC0431"/>
    <w:rsid w:val="00FD3256"/>
    <w:rsid w:val="00FF4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1DE341F-F600-4208-8857-CF940482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02E68"/>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C50F7"/>
    <w:pPr>
      <w:tabs>
        <w:tab w:val="center" w:pos="4252"/>
        <w:tab w:val="right" w:pos="8504"/>
      </w:tabs>
      <w:snapToGrid w:val="0"/>
    </w:pPr>
  </w:style>
  <w:style w:type="character" w:customStyle="1" w:styleId="a5">
    <w:name w:val="ヘッダー (文字)"/>
    <w:basedOn w:val="a1"/>
    <w:link w:val="a4"/>
    <w:uiPriority w:val="99"/>
    <w:rsid w:val="000C50F7"/>
  </w:style>
  <w:style w:type="paragraph" w:styleId="a6">
    <w:name w:val="footer"/>
    <w:basedOn w:val="a0"/>
    <w:link w:val="a7"/>
    <w:uiPriority w:val="99"/>
    <w:unhideWhenUsed/>
    <w:rsid w:val="000C50F7"/>
    <w:pPr>
      <w:tabs>
        <w:tab w:val="center" w:pos="4252"/>
        <w:tab w:val="right" w:pos="8504"/>
      </w:tabs>
      <w:snapToGrid w:val="0"/>
    </w:pPr>
  </w:style>
  <w:style w:type="character" w:customStyle="1" w:styleId="a7">
    <w:name w:val="フッター (文字)"/>
    <w:basedOn w:val="a1"/>
    <w:link w:val="a6"/>
    <w:uiPriority w:val="99"/>
    <w:rsid w:val="000C50F7"/>
  </w:style>
  <w:style w:type="paragraph" w:styleId="a8">
    <w:name w:val="List Paragraph"/>
    <w:basedOn w:val="a0"/>
    <w:link w:val="a9"/>
    <w:uiPriority w:val="34"/>
    <w:qFormat/>
    <w:rsid w:val="00203843"/>
    <w:pPr>
      <w:ind w:leftChars="400" w:left="840"/>
    </w:pPr>
  </w:style>
  <w:style w:type="paragraph" w:customStyle="1" w:styleId="a">
    <w:name w:val="ギリシャ最初"/>
    <w:basedOn w:val="a8"/>
    <w:link w:val="aa"/>
    <w:qFormat/>
    <w:rsid w:val="00203843"/>
    <w:pPr>
      <w:numPr>
        <w:numId w:val="5"/>
      </w:numPr>
      <w:ind w:leftChars="0" w:left="0"/>
    </w:pPr>
    <w:rPr>
      <w:rFonts w:asciiTheme="majorEastAsia" w:eastAsiaTheme="majorEastAsia" w:hAnsiTheme="majorEastAsia"/>
      <w:b/>
      <w:sz w:val="24"/>
      <w:szCs w:val="24"/>
    </w:rPr>
  </w:style>
  <w:style w:type="character" w:customStyle="1" w:styleId="a9">
    <w:name w:val="リスト段落 (文字)"/>
    <w:basedOn w:val="a1"/>
    <w:link w:val="a8"/>
    <w:uiPriority w:val="34"/>
    <w:rsid w:val="00203843"/>
  </w:style>
  <w:style w:type="character" w:customStyle="1" w:styleId="aa">
    <w:name w:val="ギリシャ最初 (文字)"/>
    <w:basedOn w:val="a9"/>
    <w:link w:val="a"/>
    <w:rsid w:val="00203843"/>
    <w:rPr>
      <w:rFonts w:asciiTheme="majorEastAsia" w:eastAsiaTheme="majorEastAsia" w:hAnsiTheme="majorEastAsi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304</Words>
  <Characters>1734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yutaka kitagoya</dc:creator>
  <cp:keywords/>
  <dc:description/>
  <cp:lastModifiedBy>yutaka kitagoya</cp:lastModifiedBy>
  <cp:revision>3</cp:revision>
  <dcterms:created xsi:type="dcterms:W3CDTF">2015-06-01T01:55:00Z</dcterms:created>
  <dcterms:modified xsi:type="dcterms:W3CDTF">2015-06-01T01:56:00Z</dcterms:modified>
</cp:coreProperties>
</file>